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1"/>
        <w:gridCol w:w="3473"/>
        <w:gridCol w:w="3472"/>
        <w:gridCol w:w="3476"/>
      </w:tblGrid>
      <w:tr w:rsidR="00B411DB" w:rsidRPr="00284D09" w:rsidTr="00B411DB">
        <w:trPr>
          <w:trHeight w:val="509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 xml:space="preserve">Fusha: </w:t>
            </w:r>
            <w:r w:rsidRPr="00700B4F">
              <w:rPr>
                <w:lang w:val="sq-AL"/>
              </w:rPr>
              <w:t>Gjuha dhe komunikimi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 xml:space="preserve">Lënda: </w:t>
            </w:r>
            <w:r w:rsidRPr="00700B4F">
              <w:rPr>
                <w:lang w:val="sq-AL"/>
              </w:rPr>
              <w:t>Letërsi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284D09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284D09">
              <w:rPr>
                <w:b/>
                <w:lang w:val="sq-AL"/>
              </w:rPr>
              <w:t xml:space="preserve">Klasa: </w:t>
            </w:r>
            <w:r w:rsidRPr="00284D09">
              <w:rPr>
                <w:lang w:val="sq-AL"/>
              </w:rPr>
              <w:t>X</w:t>
            </w:r>
            <w:r w:rsidRPr="00284D09">
              <w:rPr>
                <w:b/>
                <w:lang w:val="sq-AL"/>
              </w:rPr>
              <w:t xml:space="preserve"> 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284D09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284D09">
              <w:rPr>
                <w:b/>
                <w:lang w:val="sq-AL"/>
              </w:rPr>
              <w:t xml:space="preserve">Shkalla: </w:t>
            </w:r>
            <w:r w:rsidRPr="00284D09">
              <w:rPr>
                <w:lang w:val="sq-AL"/>
              </w:rPr>
              <w:t>V</w:t>
            </w:r>
          </w:p>
        </w:tc>
      </w:tr>
      <w:tr w:rsidR="00B411DB" w:rsidRPr="00284D09" w:rsidTr="00B411DB">
        <w:trPr>
          <w:trHeight w:val="509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>Rubrika:</w:t>
            </w:r>
            <w:r w:rsidR="00284D09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Letërsi e vjetër shqipe</w:t>
            </w:r>
          </w:p>
          <w:p w:rsidR="00700B4F" w:rsidRPr="00700B4F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>Tema mësimore:</w:t>
            </w:r>
            <w:r w:rsidRPr="00700B4F">
              <w:rPr>
                <w:lang w:val="sq-AL"/>
              </w:rPr>
              <w:t xml:space="preserve"> </w:t>
            </w:r>
            <w:proofErr w:type="spellStart"/>
            <w:r w:rsidRPr="00700B4F">
              <w:rPr>
                <w:lang w:val="sq-AL"/>
              </w:rPr>
              <w:t>Pjetër</w:t>
            </w:r>
            <w:proofErr w:type="spellEnd"/>
            <w:r w:rsidRPr="00700B4F">
              <w:rPr>
                <w:lang w:val="sq-AL"/>
              </w:rPr>
              <w:t xml:space="preserve"> </w:t>
            </w:r>
            <w:proofErr w:type="spellStart"/>
            <w:r w:rsidRPr="00700B4F">
              <w:rPr>
                <w:lang w:val="sq-AL"/>
              </w:rPr>
              <w:t>Bogdani</w:t>
            </w:r>
            <w:proofErr w:type="spellEnd"/>
            <w:r w:rsidR="00284D09">
              <w:rPr>
                <w:lang w:val="sq-AL"/>
              </w:rPr>
              <w:t>, je</w:t>
            </w:r>
            <w:r w:rsidRPr="00700B4F">
              <w:rPr>
                <w:lang w:val="sq-AL"/>
              </w:rPr>
              <w:t>ta dhe vepra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700B4F">
            <w:pPr>
              <w:spacing w:after="0" w:line="240" w:lineRule="auto"/>
              <w:rPr>
                <w:rFonts w:eastAsia="MS Mincho"/>
                <w:b/>
                <w:lang w:val="sq-AL"/>
              </w:rPr>
            </w:pPr>
            <w:r w:rsidRPr="00700B4F">
              <w:rPr>
                <w:b/>
                <w:lang w:val="sq-AL"/>
              </w:rPr>
              <w:t xml:space="preserve">Situata e të nxënit: </w:t>
            </w:r>
          </w:p>
        </w:tc>
      </w:tr>
      <w:tr w:rsidR="00B411DB" w:rsidRPr="00284D09" w:rsidTr="00B411DB">
        <w:trPr>
          <w:trHeight w:val="895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700B4F">
            <w:pPr>
              <w:spacing w:after="0" w:line="240" w:lineRule="auto"/>
              <w:rPr>
                <w:rFonts w:ascii="Segoe UI Symbol" w:eastAsia="MS Mincho" w:hAnsi="Segoe UI Symbol"/>
                <w:b/>
                <w:lang w:val="sq-AL" w:eastAsia="ja-JP"/>
              </w:rPr>
            </w:pPr>
            <w:r w:rsidRPr="00700B4F">
              <w:rPr>
                <w:b/>
                <w:lang w:val="sq-AL"/>
              </w:rPr>
              <w:t>Rezultatet e të nxënit sipas kompetencave kyçe</w:t>
            </w:r>
            <w:r w:rsidR="00284D09">
              <w:rPr>
                <w:b/>
                <w:lang w:val="sq-AL"/>
              </w:rPr>
              <w:t>:</w:t>
            </w:r>
            <w:r w:rsidRPr="00700B4F">
              <w:rPr>
                <w:rFonts w:ascii="Segoe UI Symbol" w:eastAsia="Calibri" w:hAnsi="Segoe UI Symbol"/>
                <w:b/>
                <w:lang w:val="sq-AL" w:eastAsia="ja-JP"/>
              </w:rPr>
              <w:t xml:space="preserve"> </w:t>
            </w:r>
          </w:p>
          <w:p w:rsidR="00B411DB" w:rsidRPr="00284D09" w:rsidRDefault="00700B4F" w:rsidP="005166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Kompetenca e komunikimit dhe e të shprehurit</w:t>
            </w:r>
          </w:p>
          <w:p w:rsidR="00B411DB" w:rsidRPr="00284D09" w:rsidRDefault="00700B4F" w:rsidP="005166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 xml:space="preserve">Kompetenca e të mësuarit për të nxënë </w:t>
            </w:r>
          </w:p>
          <w:p w:rsidR="00B411DB" w:rsidRPr="00284D09" w:rsidRDefault="00700B4F" w:rsidP="005166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Kompetenca personale</w:t>
            </w:r>
          </w:p>
          <w:p w:rsidR="00B411DB" w:rsidRPr="00284D09" w:rsidRDefault="00700B4F" w:rsidP="005166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Kompetenca digjitale</w:t>
            </w:r>
          </w:p>
        </w:tc>
      </w:tr>
      <w:tr w:rsidR="00B411DB" w:rsidRPr="00284D09" w:rsidTr="00B411DB">
        <w:trPr>
          <w:trHeight w:val="895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700B4F">
            <w:pPr>
              <w:spacing w:after="0" w:line="240" w:lineRule="auto"/>
              <w:rPr>
                <w:b/>
                <w:lang w:val="sq-AL"/>
              </w:rPr>
            </w:pPr>
            <w:r w:rsidRPr="00700B4F">
              <w:rPr>
                <w:b/>
                <w:lang w:val="sq-AL"/>
              </w:rPr>
              <w:t>Rezultatet e të nxënit të kompetencave të fushës sipas temës mësimore:</w:t>
            </w:r>
          </w:p>
          <w:p w:rsidR="00B411DB" w:rsidRPr="00284D09" w:rsidRDefault="00284D09" w:rsidP="00B411DB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t>P</w:t>
            </w:r>
            <w:r w:rsidR="00700B4F" w:rsidRPr="00700B4F">
              <w:rPr>
                <w:lang w:val="sq-AL"/>
              </w:rPr>
              <w:t>ërshkruan momentet kryesore të jetës së Bogdanit, të cilat ndikuan në krijimtarinë e tij</w:t>
            </w:r>
            <w:r>
              <w:rPr>
                <w:lang w:val="sq-AL"/>
              </w:rPr>
              <w:t>.</w:t>
            </w:r>
          </w:p>
          <w:p w:rsidR="00B411DB" w:rsidRPr="00284D09" w:rsidRDefault="00284D09" w:rsidP="00B411DB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t>V</w:t>
            </w:r>
            <w:r w:rsidR="00700B4F" w:rsidRPr="00700B4F">
              <w:rPr>
                <w:lang w:val="sq-AL"/>
              </w:rPr>
              <w:t>lerëson figurën dhe kontributin e Bogdanit</w:t>
            </w:r>
            <w:r>
              <w:rPr>
                <w:lang w:val="sq-AL"/>
              </w:rPr>
              <w:t>.</w:t>
            </w:r>
          </w:p>
          <w:p w:rsidR="00B411DB" w:rsidRPr="00284D09" w:rsidRDefault="00284D09" w:rsidP="00B411DB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t>R</w:t>
            </w:r>
            <w:r w:rsidR="00700B4F" w:rsidRPr="00700B4F">
              <w:rPr>
                <w:lang w:val="sq-AL"/>
              </w:rPr>
              <w:t>endit veprat kryesore të tij</w:t>
            </w:r>
            <w:r>
              <w:rPr>
                <w:lang w:val="sq-AL"/>
              </w:rPr>
              <w:t>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DB" w:rsidRPr="00284D09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>Fjalët kyçe</w:t>
            </w:r>
            <w:r w:rsidRPr="00700B4F">
              <w:rPr>
                <w:lang w:val="sq-AL"/>
              </w:rPr>
              <w:t>:</w:t>
            </w:r>
            <w:r w:rsidR="00284D09">
              <w:rPr>
                <w:lang w:val="sq-AL"/>
              </w:rPr>
              <w:t xml:space="preserve"> </w:t>
            </w:r>
            <w:r w:rsidRPr="00700B4F">
              <w:rPr>
                <w:i/>
                <w:lang w:val="sq-AL"/>
              </w:rPr>
              <w:t xml:space="preserve">Bogdani, erudit, njohës i teologjisë, </w:t>
            </w:r>
            <w:proofErr w:type="spellStart"/>
            <w:r w:rsidRPr="00700B4F">
              <w:rPr>
                <w:i/>
                <w:lang w:val="sq-AL"/>
              </w:rPr>
              <w:t>sibila</w:t>
            </w:r>
            <w:proofErr w:type="spellEnd"/>
            <w:r w:rsidRPr="00700B4F">
              <w:rPr>
                <w:i/>
                <w:lang w:val="sq-AL"/>
              </w:rPr>
              <w:t>, letërsi e vjetër etj</w:t>
            </w:r>
            <w:r w:rsidR="00284D09">
              <w:rPr>
                <w:lang w:val="sq-AL"/>
              </w:rPr>
              <w:t>.</w:t>
            </w:r>
          </w:p>
          <w:p w:rsidR="00B411DB" w:rsidRPr="00284D09" w:rsidRDefault="00B411DB">
            <w:pPr>
              <w:spacing w:after="0" w:line="240" w:lineRule="auto"/>
              <w:rPr>
                <w:rFonts w:eastAsia="MS Mincho"/>
                <w:i/>
                <w:lang w:val="sq-AL"/>
              </w:rPr>
            </w:pPr>
          </w:p>
        </w:tc>
      </w:tr>
      <w:tr w:rsidR="00B411DB" w:rsidRPr="00284D09" w:rsidTr="00B411DB">
        <w:trPr>
          <w:trHeight w:val="847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4F" w:rsidRPr="00700B4F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>Burimet:</w:t>
            </w:r>
            <w:r w:rsidR="00284D09">
              <w:rPr>
                <w:lang w:val="sq-AL"/>
              </w:rPr>
              <w:t xml:space="preserve"> t</w:t>
            </w:r>
            <w:r w:rsidRPr="00700B4F">
              <w:rPr>
                <w:lang w:val="sq-AL"/>
              </w:rPr>
              <w:t xml:space="preserve">eksti </w:t>
            </w:r>
            <w:r w:rsidR="00284D09">
              <w:rPr>
                <w:lang w:val="sq-AL"/>
              </w:rPr>
              <w:t>i</w:t>
            </w:r>
            <w:r w:rsidRPr="00700B4F">
              <w:rPr>
                <w:lang w:val="sq-AL"/>
              </w:rPr>
              <w:t xml:space="preserve"> nxënësit, material nga internet</w:t>
            </w:r>
            <w:r w:rsidR="00284D09">
              <w:rPr>
                <w:lang w:val="sq-AL"/>
              </w:rPr>
              <w:t>i</w:t>
            </w:r>
            <w:r w:rsidRPr="00700B4F">
              <w:rPr>
                <w:lang w:val="sq-AL"/>
              </w:rPr>
              <w:t xml:space="preserve">, teksti </w:t>
            </w:r>
            <w:r w:rsidR="00284D09">
              <w:rPr>
                <w:lang w:val="sq-AL"/>
              </w:rPr>
              <w:t>L</w:t>
            </w:r>
            <w:r w:rsidRPr="00700B4F">
              <w:rPr>
                <w:lang w:val="sq-AL"/>
              </w:rPr>
              <w:t>etërsia e vjetër shqipe.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3" w:rsidRDefault="00700B4F">
            <w:pPr>
              <w:spacing w:after="0" w:line="240" w:lineRule="auto"/>
              <w:rPr>
                <w:lang w:val="sq-AL"/>
              </w:rPr>
            </w:pPr>
            <w:r w:rsidRPr="00700B4F">
              <w:rPr>
                <w:b/>
                <w:lang w:val="sq-AL"/>
              </w:rPr>
              <w:t xml:space="preserve">Lidhja me fushat e tjera ose me temat </w:t>
            </w:r>
            <w:proofErr w:type="spellStart"/>
            <w:r w:rsidRPr="00700B4F">
              <w:rPr>
                <w:b/>
                <w:lang w:val="sq-AL"/>
              </w:rPr>
              <w:t>ndërkurrikulare</w:t>
            </w:r>
            <w:proofErr w:type="spellEnd"/>
            <w:r w:rsidRPr="00700B4F">
              <w:rPr>
                <w:b/>
                <w:lang w:val="sq-AL"/>
              </w:rPr>
              <w:t>:</w:t>
            </w:r>
            <w:r w:rsidR="008A03F6">
              <w:rPr>
                <w:b/>
                <w:lang w:val="sq-AL"/>
              </w:rPr>
              <w:t xml:space="preserve"> </w:t>
            </w:r>
            <w:r w:rsidRPr="00700B4F">
              <w:rPr>
                <w:lang w:val="sq-AL"/>
              </w:rPr>
              <w:t>histori</w:t>
            </w:r>
            <w:r w:rsidR="008A03F6">
              <w:rPr>
                <w:lang w:val="sq-AL"/>
              </w:rPr>
              <w:t>a</w:t>
            </w:r>
            <w:r w:rsidRPr="00700B4F">
              <w:rPr>
                <w:lang w:val="sq-AL"/>
              </w:rPr>
              <w:t>, gjeografi</w:t>
            </w:r>
            <w:r w:rsidR="008A03F6">
              <w:rPr>
                <w:lang w:val="sq-AL"/>
              </w:rPr>
              <w:t>a.</w:t>
            </w:r>
          </w:p>
        </w:tc>
      </w:tr>
      <w:tr w:rsidR="00B411DB" w:rsidRPr="00284D09" w:rsidTr="00B411DB">
        <w:trPr>
          <w:trHeight w:val="576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4F" w:rsidRPr="00700B4F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>Metodologjia dhe veprimtaritë e nxënësve</w:t>
            </w:r>
            <w:r w:rsidR="00284D09">
              <w:rPr>
                <w:b/>
                <w:lang w:val="sq-AL"/>
              </w:rPr>
              <w:t xml:space="preserve">: </w:t>
            </w:r>
            <w:r w:rsidR="00284D09">
              <w:rPr>
                <w:lang w:val="sq-AL"/>
              </w:rPr>
              <w:t>p</w:t>
            </w:r>
            <w:r w:rsidRPr="00700B4F">
              <w:rPr>
                <w:lang w:val="sq-AL"/>
              </w:rPr>
              <w:t>ema e mendimit</w:t>
            </w:r>
            <w:r w:rsidR="00284D09">
              <w:rPr>
                <w:lang w:val="sq-AL"/>
              </w:rPr>
              <w:t>, p</w:t>
            </w:r>
            <w:r w:rsidRPr="00700B4F">
              <w:rPr>
                <w:lang w:val="sq-AL"/>
              </w:rPr>
              <w:t>unë me grupe</w:t>
            </w:r>
            <w:r w:rsidR="00284D09">
              <w:rPr>
                <w:lang w:val="sq-AL"/>
              </w:rPr>
              <w:t>, s</w:t>
            </w:r>
            <w:r w:rsidRPr="00700B4F">
              <w:rPr>
                <w:lang w:val="sq-AL"/>
              </w:rPr>
              <w:t>tuhi mendimesh</w:t>
            </w:r>
            <w:r w:rsidR="00284D09">
              <w:rPr>
                <w:lang w:val="sq-AL"/>
              </w:rPr>
              <w:t>, d</w:t>
            </w:r>
            <w:r w:rsidRPr="00700B4F">
              <w:rPr>
                <w:lang w:val="sq-AL"/>
              </w:rPr>
              <w:t>iskutim</w:t>
            </w:r>
            <w:r w:rsidR="00284D09">
              <w:rPr>
                <w:lang w:val="sq-AL"/>
              </w:rPr>
              <w:t>.</w:t>
            </w:r>
          </w:p>
        </w:tc>
      </w:tr>
      <w:tr w:rsidR="00B411DB" w:rsidRPr="00284D09" w:rsidTr="00B411DB">
        <w:trPr>
          <w:trHeight w:val="847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700B4F">
            <w:pPr>
              <w:spacing w:after="0" w:line="240" w:lineRule="auto"/>
              <w:jc w:val="center"/>
              <w:rPr>
                <w:b/>
                <w:lang w:val="sq-AL"/>
              </w:rPr>
            </w:pPr>
            <w:r w:rsidRPr="00700B4F">
              <w:rPr>
                <w:b/>
                <w:lang w:val="sq-AL"/>
              </w:rPr>
              <w:t>Organizimi i orës së mësimit</w:t>
            </w:r>
          </w:p>
          <w:p w:rsidR="00284D09" w:rsidRDefault="00700B4F" w:rsidP="00B411DB">
            <w:pPr>
              <w:spacing w:after="0" w:line="240" w:lineRule="auto"/>
              <w:rPr>
                <w:lang w:val="sq-AL"/>
              </w:rPr>
            </w:pPr>
            <w:r w:rsidRPr="00700B4F">
              <w:rPr>
                <w:b/>
                <w:lang w:val="sq-AL"/>
              </w:rPr>
              <w:t>Hapi i parë:</w:t>
            </w:r>
            <w:r w:rsidRPr="00700B4F">
              <w:rPr>
                <w:lang w:val="sq-AL"/>
              </w:rPr>
              <w:t xml:space="preserve"> Pema e mendimit</w:t>
            </w:r>
          </w:p>
          <w:p w:rsidR="00B411DB" w:rsidRPr="00284D09" w:rsidRDefault="00700B4F" w:rsidP="00B411DB">
            <w:p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 xml:space="preserve">Mësuesja në dërrasë shkruan emrin e </w:t>
            </w:r>
            <w:proofErr w:type="spellStart"/>
            <w:r w:rsidR="00284D09">
              <w:rPr>
                <w:lang w:val="sq-AL"/>
              </w:rPr>
              <w:t>Pjetër</w:t>
            </w:r>
            <w:proofErr w:type="spellEnd"/>
            <w:r w:rsidR="00284D09">
              <w:rPr>
                <w:lang w:val="sq-AL"/>
              </w:rPr>
              <w:t xml:space="preserve"> </w:t>
            </w:r>
            <w:proofErr w:type="spellStart"/>
            <w:r w:rsidRPr="00700B4F">
              <w:rPr>
                <w:lang w:val="sq-AL"/>
              </w:rPr>
              <w:t>Bogdanit</w:t>
            </w:r>
            <w:proofErr w:type="spellEnd"/>
            <w:r w:rsidRPr="00700B4F">
              <w:rPr>
                <w:lang w:val="sq-AL"/>
              </w:rPr>
              <w:t>.</w:t>
            </w:r>
            <w:r w:rsidR="00284D09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Nxënësit plotësojnë atë.</w:t>
            </w:r>
          </w:p>
          <w:p w:rsidR="00B411DB" w:rsidRPr="00284D09" w:rsidRDefault="00B411DB" w:rsidP="00B411DB">
            <w:pPr>
              <w:spacing w:after="0" w:line="240" w:lineRule="auto"/>
              <w:rPr>
                <w:lang w:val="sq-AL"/>
              </w:rPr>
            </w:pPr>
          </w:p>
          <w:p w:rsidR="00B411DB" w:rsidRPr="00284D09" w:rsidRDefault="00C53E2E" w:rsidP="00B411DB">
            <w:p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323.25pt;margin-top:9.7pt;width:4.5pt;height:27.7pt;flip:x y;z-index:251659264" o:connectortype="straight">
                  <v:stroke endarrow="block"/>
                </v:shape>
              </w:pict>
            </w:r>
            <w:r w:rsidR="00700B4F" w:rsidRPr="00700B4F">
              <w:rPr>
                <w:lang w:val="sq-AL"/>
              </w:rPr>
              <w:t xml:space="preserve">                                                                     Shkrimtari më </w:t>
            </w:r>
            <w:r w:rsidR="00284D09">
              <w:rPr>
                <w:lang w:val="sq-AL"/>
              </w:rPr>
              <w:t xml:space="preserve">i </w:t>
            </w:r>
            <w:r w:rsidR="00700B4F" w:rsidRPr="00700B4F">
              <w:rPr>
                <w:lang w:val="sq-AL"/>
              </w:rPr>
              <w:t xml:space="preserve">shquar </w:t>
            </w:r>
            <w:r w:rsidR="00284D09">
              <w:rPr>
                <w:lang w:val="sq-AL"/>
              </w:rPr>
              <w:t xml:space="preserve"> i </w:t>
            </w:r>
            <w:r w:rsidR="00700B4F" w:rsidRPr="00700B4F">
              <w:rPr>
                <w:lang w:val="sq-AL"/>
              </w:rPr>
              <w:t>letërsisë së vjetër shqipe</w:t>
            </w:r>
          </w:p>
          <w:p w:rsidR="00B411DB" w:rsidRPr="00284D09" w:rsidRDefault="00700B4F" w:rsidP="00B411DB">
            <w:p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700B4F">
              <w:rPr>
                <w:lang w:val="sq-AL"/>
              </w:rPr>
              <w:t>Ipeshkv</w:t>
            </w:r>
            <w:proofErr w:type="spellEnd"/>
            <w:r w:rsidRPr="00700B4F">
              <w:rPr>
                <w:lang w:val="sq-AL"/>
              </w:rPr>
              <w:t xml:space="preserve"> </w:t>
            </w:r>
            <w:proofErr w:type="spellStart"/>
            <w:r w:rsidR="00284D09">
              <w:rPr>
                <w:lang w:val="sq-AL"/>
              </w:rPr>
              <w:t>i</w:t>
            </w:r>
            <w:r w:rsidRPr="00700B4F">
              <w:rPr>
                <w:lang w:val="sq-AL"/>
              </w:rPr>
              <w:t>I</w:t>
            </w:r>
            <w:proofErr w:type="spellEnd"/>
            <w:r w:rsidRPr="00700B4F">
              <w:rPr>
                <w:lang w:val="sq-AL"/>
              </w:rPr>
              <w:t xml:space="preserve"> Shkodrës dhe </w:t>
            </w:r>
            <w:r w:rsidR="00284D09">
              <w:rPr>
                <w:lang w:val="sq-AL"/>
              </w:rPr>
              <w:t xml:space="preserve">i </w:t>
            </w:r>
            <w:r w:rsidRPr="00700B4F">
              <w:rPr>
                <w:lang w:val="sq-AL"/>
              </w:rPr>
              <w:t>Shkupit</w:t>
            </w:r>
          </w:p>
          <w:p w:rsidR="00B411DB" w:rsidRPr="00284D09" w:rsidRDefault="00C53E2E" w:rsidP="00B411DB">
            <w:p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pict>
                <v:oval id="_x0000_s1026" style="position:absolute;margin-left:282pt;margin-top:10.55pt;width:112.5pt;height:48.8pt;z-index:251658240">
                  <v:textbox>
                    <w:txbxContent>
                      <w:p w:rsidR="00FC0D85" w:rsidRDefault="00FC0D85">
                        <w:proofErr w:type="spellStart"/>
                        <w:r>
                          <w:t>Pjetër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Bogdani</w:t>
                        </w:r>
                        <w:proofErr w:type="spellEnd"/>
                      </w:p>
                    </w:txbxContent>
                  </v:textbox>
                </v:oval>
              </w:pict>
            </w:r>
            <w:r>
              <w:rPr>
                <w:lang w:val="sq-AL"/>
              </w:rPr>
              <w:pict>
                <v:shape id="_x0000_s1028" type="#_x0000_t32" style="position:absolute;margin-left:369pt;margin-top:5.35pt;width:131.25pt;height:36pt;flip:y;z-index:251660288" o:connectortype="straight">
                  <v:stroke endarrow="block"/>
                </v:shape>
              </w:pict>
            </w:r>
          </w:p>
          <w:p w:rsidR="00B411DB" w:rsidRPr="00284D09" w:rsidRDefault="00B411DB" w:rsidP="00B411DB">
            <w:pPr>
              <w:spacing w:after="0" w:line="240" w:lineRule="auto"/>
              <w:rPr>
                <w:lang w:val="sq-AL"/>
              </w:rPr>
            </w:pPr>
          </w:p>
          <w:p w:rsidR="00B411DB" w:rsidRPr="00284D09" w:rsidRDefault="00700B4F" w:rsidP="00B411DB">
            <w:p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Aktiv në funksionet fetare dhe atdhetare</w:t>
            </w:r>
          </w:p>
          <w:p w:rsidR="00EE05F2" w:rsidRPr="00284D09" w:rsidRDefault="00C53E2E" w:rsidP="00B411DB">
            <w:p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pict>
                <v:shape id="_x0000_s1029" type="#_x0000_t32" style="position:absolute;margin-left:113.25pt;margin-top:1.05pt;width:179.25pt;height:3.8pt;flip:x;z-index:251661312" o:connectortype="straight">
                  <v:stroke endarrow="block"/>
                </v:shape>
              </w:pict>
            </w:r>
          </w:p>
          <w:p w:rsidR="00EE05F2" w:rsidRPr="00284D09" w:rsidRDefault="00C53E2E" w:rsidP="00B411DB">
            <w:pPr>
              <w:keepNext/>
              <w:keepLines/>
              <w:spacing w:before="200" w:after="0" w:line="240" w:lineRule="auto"/>
              <w:outlineLvl w:val="3"/>
              <w:rPr>
                <w:lang w:val="sq-AL"/>
              </w:rPr>
            </w:pPr>
            <w:r>
              <w:rPr>
                <w:lang w:val="sq-AL"/>
              </w:rPr>
              <w:pict>
                <v:shape id="_x0000_s1030" type="#_x0000_t32" style="position:absolute;margin-left:331.5pt;margin-top:5.65pt;width:4.5pt;height:27pt;z-index:251662336" o:connectortype="straight">
                  <v:stroke endarrow="block"/>
                </v:shape>
              </w:pict>
            </w:r>
          </w:p>
          <w:p w:rsidR="00EE05F2" w:rsidRPr="00284D09" w:rsidRDefault="00EE05F2" w:rsidP="00B411DB">
            <w:pPr>
              <w:spacing w:after="0" w:line="240" w:lineRule="auto"/>
              <w:rPr>
                <w:lang w:val="sq-AL"/>
              </w:rPr>
            </w:pPr>
          </w:p>
          <w:p w:rsidR="00B411DB" w:rsidRPr="00284D09" w:rsidRDefault="00862A4B" w:rsidP="00B411DB">
            <w:p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t xml:space="preserve">                                  </w:t>
            </w:r>
            <w:r w:rsidR="00700B4F" w:rsidRPr="00700B4F">
              <w:rPr>
                <w:lang w:val="sq-AL"/>
              </w:rPr>
              <w:t xml:space="preserve">Njohës </w:t>
            </w:r>
            <w:r>
              <w:rPr>
                <w:lang w:val="sq-AL"/>
              </w:rPr>
              <w:t>i</w:t>
            </w:r>
            <w:r w:rsidR="00700B4F" w:rsidRPr="00700B4F">
              <w:rPr>
                <w:lang w:val="sq-AL"/>
              </w:rPr>
              <w:t xml:space="preserve"> doktrinës teologjike dhe</w:t>
            </w:r>
            <w:r>
              <w:rPr>
                <w:lang w:val="sq-AL"/>
              </w:rPr>
              <w:t xml:space="preserve"> i</w:t>
            </w:r>
            <w:r w:rsidR="00700B4F" w:rsidRPr="00700B4F">
              <w:rPr>
                <w:lang w:val="sq-AL"/>
              </w:rPr>
              <w:t xml:space="preserve"> thesarit të gjuhës shqipe</w:t>
            </w:r>
          </w:p>
          <w:p w:rsidR="00B411DB" w:rsidRPr="00284D09" w:rsidRDefault="00B411DB" w:rsidP="00B411DB">
            <w:pPr>
              <w:spacing w:after="0" w:line="240" w:lineRule="auto"/>
              <w:rPr>
                <w:lang w:val="sq-AL"/>
              </w:rPr>
            </w:pPr>
          </w:p>
          <w:p w:rsidR="00B411DB" w:rsidRPr="00284D09" w:rsidRDefault="00B411DB" w:rsidP="00B411DB">
            <w:pPr>
              <w:spacing w:after="0" w:line="240" w:lineRule="auto"/>
              <w:rPr>
                <w:lang w:val="sq-AL"/>
              </w:rPr>
            </w:pPr>
          </w:p>
          <w:p w:rsidR="00B411DB" w:rsidRPr="00284D09" w:rsidRDefault="00B411DB" w:rsidP="00B411DB">
            <w:pPr>
              <w:spacing w:after="0" w:line="240" w:lineRule="auto"/>
              <w:rPr>
                <w:lang w:val="sq-AL"/>
              </w:rPr>
            </w:pPr>
          </w:p>
          <w:p w:rsidR="00862A4B" w:rsidRDefault="00700B4F" w:rsidP="00B411DB">
            <w:pPr>
              <w:spacing w:after="0" w:line="240" w:lineRule="auto"/>
              <w:rPr>
                <w:lang w:val="sq-AL"/>
              </w:rPr>
            </w:pPr>
            <w:r w:rsidRPr="00700B4F">
              <w:rPr>
                <w:b/>
                <w:lang w:val="sq-AL"/>
              </w:rPr>
              <w:t>Hapi i dytë:</w:t>
            </w:r>
            <w:r w:rsidRPr="00700B4F">
              <w:rPr>
                <w:lang w:val="sq-AL"/>
              </w:rPr>
              <w:t xml:space="preserve"> Punë me grupe</w:t>
            </w:r>
          </w:p>
          <w:p w:rsidR="00B411DB" w:rsidRPr="00284D09" w:rsidRDefault="00700B4F" w:rsidP="00B411DB">
            <w:p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Ndahet klasa n</w:t>
            </w:r>
            <w:r w:rsidR="00862A4B">
              <w:rPr>
                <w:lang w:val="sq-AL"/>
              </w:rPr>
              <w:t>ë</w:t>
            </w:r>
            <w:r w:rsidRPr="00700B4F">
              <w:rPr>
                <w:lang w:val="sq-AL"/>
              </w:rPr>
              <w:t xml:space="preserve"> grupe.</w:t>
            </w:r>
            <w:r w:rsidR="00862A4B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 xml:space="preserve">Secilit grup </w:t>
            </w:r>
            <w:r w:rsidR="00862A4B">
              <w:rPr>
                <w:lang w:val="sq-AL"/>
              </w:rPr>
              <w:t>i</w:t>
            </w:r>
            <w:r w:rsidRPr="00700B4F">
              <w:rPr>
                <w:lang w:val="sq-AL"/>
              </w:rPr>
              <w:t xml:space="preserve"> caktohet nga një detyrë.</w:t>
            </w:r>
          </w:p>
          <w:p w:rsidR="00EE05F2" w:rsidRPr="00284D09" w:rsidRDefault="00700B4F" w:rsidP="00B411DB">
            <w:p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 xml:space="preserve">Grupi 1: Të përcaktojnë rolin e </w:t>
            </w:r>
            <w:proofErr w:type="spellStart"/>
            <w:r w:rsidRPr="00700B4F">
              <w:rPr>
                <w:lang w:val="sq-AL"/>
              </w:rPr>
              <w:t>P</w:t>
            </w:r>
            <w:r w:rsidR="00862A4B">
              <w:rPr>
                <w:lang w:val="sq-AL"/>
              </w:rPr>
              <w:t>jetër</w:t>
            </w:r>
            <w:proofErr w:type="spellEnd"/>
            <w:r w:rsidR="00862A4B">
              <w:rPr>
                <w:lang w:val="sq-AL"/>
              </w:rPr>
              <w:t xml:space="preserve"> </w:t>
            </w:r>
            <w:proofErr w:type="spellStart"/>
            <w:r w:rsidRPr="00700B4F">
              <w:rPr>
                <w:lang w:val="sq-AL"/>
              </w:rPr>
              <w:t>Bogdanit</w:t>
            </w:r>
            <w:proofErr w:type="spellEnd"/>
            <w:r w:rsidRPr="00700B4F">
              <w:rPr>
                <w:lang w:val="sq-AL"/>
              </w:rPr>
              <w:t xml:space="preserve"> si er</w:t>
            </w:r>
            <w:r w:rsidR="00862A4B">
              <w:rPr>
                <w:lang w:val="sq-AL"/>
              </w:rPr>
              <w:t>u</w:t>
            </w:r>
            <w:r w:rsidRPr="00700B4F">
              <w:rPr>
                <w:lang w:val="sq-AL"/>
              </w:rPr>
              <w:t xml:space="preserve">dit dhe njohës </w:t>
            </w:r>
            <w:r w:rsidR="00862A4B">
              <w:rPr>
                <w:lang w:val="sq-AL"/>
              </w:rPr>
              <w:t>i</w:t>
            </w:r>
            <w:r w:rsidRPr="00700B4F">
              <w:rPr>
                <w:lang w:val="sq-AL"/>
              </w:rPr>
              <w:t xml:space="preserve"> veprimit</w:t>
            </w:r>
            <w:r w:rsidR="00862A4B">
              <w:rPr>
                <w:lang w:val="sq-AL"/>
              </w:rPr>
              <w:t>.</w:t>
            </w:r>
          </w:p>
          <w:p w:rsidR="00EE05F2" w:rsidRPr="00284D09" w:rsidRDefault="00700B4F" w:rsidP="00EE05F2">
            <w:p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 xml:space="preserve">Grupi 2. Të përcaktojnë rolin e </w:t>
            </w:r>
            <w:proofErr w:type="spellStart"/>
            <w:r w:rsidRPr="00700B4F">
              <w:rPr>
                <w:lang w:val="sq-AL"/>
              </w:rPr>
              <w:t>P</w:t>
            </w:r>
            <w:r w:rsidR="00862A4B">
              <w:rPr>
                <w:lang w:val="sq-AL"/>
              </w:rPr>
              <w:t>jetër</w:t>
            </w:r>
            <w:proofErr w:type="spellEnd"/>
            <w:r w:rsidR="00862A4B">
              <w:rPr>
                <w:lang w:val="sq-AL"/>
              </w:rPr>
              <w:t xml:space="preserve"> </w:t>
            </w:r>
            <w:proofErr w:type="spellStart"/>
            <w:r w:rsidRPr="00700B4F">
              <w:rPr>
                <w:lang w:val="sq-AL"/>
              </w:rPr>
              <w:t>Bogdanit</w:t>
            </w:r>
            <w:proofErr w:type="spellEnd"/>
            <w:r w:rsidRPr="00700B4F">
              <w:rPr>
                <w:lang w:val="sq-AL"/>
              </w:rPr>
              <w:t xml:space="preserve"> si njohës </w:t>
            </w:r>
            <w:r w:rsidR="00862A4B">
              <w:rPr>
                <w:lang w:val="sq-AL"/>
              </w:rPr>
              <w:t>i</w:t>
            </w:r>
            <w:r w:rsidRPr="00700B4F">
              <w:rPr>
                <w:lang w:val="sq-AL"/>
              </w:rPr>
              <w:t xml:space="preserve"> teologjisë dhe shkrimtar</w:t>
            </w:r>
            <w:r w:rsidR="00862A4B">
              <w:rPr>
                <w:lang w:val="sq-AL"/>
              </w:rPr>
              <w:t>.</w:t>
            </w:r>
          </w:p>
          <w:p w:rsidR="00EE05F2" w:rsidRPr="00284D09" w:rsidRDefault="00700B4F" w:rsidP="00EE05F2">
            <w:p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Grupi 3. Te tregojnë rolin e tij në raportin që vendosi me Vatikanin për problemet e kohës.</w:t>
            </w:r>
          </w:p>
          <w:p w:rsidR="00862A4B" w:rsidRDefault="00700B4F" w:rsidP="00B411DB">
            <w:pPr>
              <w:spacing w:after="0" w:line="240" w:lineRule="auto"/>
              <w:rPr>
                <w:lang w:val="sq-AL"/>
              </w:rPr>
            </w:pPr>
            <w:r w:rsidRPr="00700B4F">
              <w:rPr>
                <w:b/>
                <w:lang w:val="sq-AL"/>
              </w:rPr>
              <w:t>Hapi i dytë:</w:t>
            </w:r>
            <w:r w:rsidRPr="00700B4F">
              <w:rPr>
                <w:lang w:val="sq-AL"/>
              </w:rPr>
              <w:t xml:space="preserve"> Stuhi mendimesh</w:t>
            </w:r>
          </w:p>
          <w:p w:rsidR="00EE05F2" w:rsidRPr="00284D09" w:rsidRDefault="00700B4F" w:rsidP="00B411DB">
            <w:p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 xml:space="preserve">Mësuesja </w:t>
            </w:r>
            <w:r w:rsidR="00862A4B">
              <w:rPr>
                <w:lang w:val="sq-AL"/>
              </w:rPr>
              <w:t>i</w:t>
            </w:r>
            <w:r w:rsidRPr="00700B4F">
              <w:rPr>
                <w:lang w:val="sq-AL"/>
              </w:rPr>
              <w:t xml:space="preserve"> drejton pyetje klasës rreth informacionit të marrë.</w:t>
            </w:r>
          </w:p>
          <w:p w:rsidR="00EE05F2" w:rsidRPr="00284D09" w:rsidRDefault="00700B4F" w:rsidP="00EE05F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Ku qëndron suksesi I shkollimit të Bogdanit?</w:t>
            </w:r>
          </w:p>
          <w:p w:rsidR="005C0AA9" w:rsidRPr="00284D09" w:rsidRDefault="00700B4F" w:rsidP="00EE05F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Ç’ndikim pati modeli që ai ndoqi dhe si shfaqet në çdo aspekt të veprimtarisë së tij?</w:t>
            </w:r>
          </w:p>
          <w:p w:rsidR="005C0AA9" w:rsidRPr="00284D09" w:rsidRDefault="00700B4F" w:rsidP="00EE05F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Si vihen në funksion të ndërsjellë veprimtaritë e fetarit dhe atdhetarit?</w:t>
            </w:r>
          </w:p>
          <w:p w:rsidR="005C0AA9" w:rsidRPr="00284D09" w:rsidRDefault="00700B4F" w:rsidP="005C0AA9">
            <w:pPr>
              <w:spacing w:after="0" w:line="240" w:lineRule="auto"/>
              <w:rPr>
                <w:lang w:val="sq-AL"/>
              </w:rPr>
            </w:pPr>
            <w:r w:rsidRPr="00700B4F">
              <w:rPr>
                <w:b/>
                <w:lang w:val="sq-AL"/>
              </w:rPr>
              <w:t>Hapi i tretë:</w:t>
            </w:r>
            <w:r w:rsidRPr="00700B4F">
              <w:rPr>
                <w:lang w:val="sq-AL"/>
              </w:rPr>
              <w:t xml:space="preserve"> Diskutim</w:t>
            </w:r>
          </w:p>
          <w:p w:rsidR="005C0AA9" w:rsidRPr="00284D09" w:rsidRDefault="00700B4F" w:rsidP="005C0AA9">
            <w:p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Themi që Bogdani krijoi një kryevepër të letërsisë shqipe,</w:t>
            </w:r>
            <w:r w:rsidR="00862A4B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vetëm për shkak të ideve apo dhe prej përdorimit të veçantë të gjuhës?</w:t>
            </w:r>
            <w:r w:rsidR="00862A4B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 xml:space="preserve">Pse ai me veprën e tij konsiderohet si tejkalues </w:t>
            </w:r>
            <w:r w:rsidR="00862A4B">
              <w:rPr>
                <w:lang w:val="sq-AL"/>
              </w:rPr>
              <w:t>i</w:t>
            </w:r>
            <w:r w:rsidRPr="00700B4F">
              <w:rPr>
                <w:lang w:val="sq-AL"/>
              </w:rPr>
              <w:t xml:space="preserve"> kohës së vet?</w:t>
            </w:r>
          </w:p>
          <w:p w:rsidR="00B411DB" w:rsidRPr="00284D09" w:rsidRDefault="00700B4F">
            <w:p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Nxënësit janë të lirë të japin mendimet e tyre.</w:t>
            </w:r>
          </w:p>
        </w:tc>
      </w:tr>
      <w:tr w:rsidR="00B411DB" w:rsidRPr="00284D09" w:rsidTr="00B411DB">
        <w:trPr>
          <w:trHeight w:val="895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4F" w:rsidRPr="00700B4F" w:rsidRDefault="00700B4F" w:rsidP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lastRenderedPageBreak/>
              <w:t>Vlerësimi:</w:t>
            </w:r>
            <w:r w:rsidR="00862A4B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 xml:space="preserve">Në fund të orës së mësimit </w:t>
            </w:r>
            <w:r w:rsidR="00E3318C">
              <w:rPr>
                <w:lang w:val="sq-AL"/>
              </w:rPr>
              <w:t>bëhet</w:t>
            </w:r>
            <w:r w:rsidRPr="00700B4F">
              <w:rPr>
                <w:lang w:val="sq-AL"/>
              </w:rPr>
              <w:t xml:space="preserve"> një përmbledhje e njohurive që morëm së bashku me nxënësit duke vlerësuar disa prej tyre.</w:t>
            </w:r>
            <w:r w:rsidRPr="00700B4F">
              <w:rPr>
                <w:i/>
                <w:lang w:val="sq-AL"/>
              </w:rPr>
              <w:tab/>
            </w:r>
          </w:p>
        </w:tc>
      </w:tr>
      <w:tr w:rsidR="00B411DB" w:rsidRPr="00284D09" w:rsidTr="00B411DB">
        <w:trPr>
          <w:trHeight w:val="847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4F" w:rsidRPr="00700B4F" w:rsidRDefault="00700B4F">
            <w:pPr>
              <w:pStyle w:val="Heading2"/>
              <w:shd w:val="clear" w:color="auto" w:fill="FFFFFF"/>
              <w:spacing w:before="0" w:beforeAutospacing="0" w:after="0" w:afterAutospacing="0" w:line="396" w:lineRule="atLeast"/>
              <w:rPr>
                <w:rFonts w:ascii="Georgia" w:hAnsi="Georgia"/>
                <w:spacing w:val="-10"/>
                <w:sz w:val="20"/>
                <w:szCs w:val="20"/>
                <w:lang w:val="sq-AL"/>
              </w:rPr>
            </w:pPr>
            <w:r w:rsidRPr="00700B4F">
              <w:rPr>
                <w:rFonts w:asciiTheme="minorHAnsi" w:hAnsiTheme="minorHAnsi" w:cstheme="minorHAnsi"/>
                <w:sz w:val="24"/>
                <w:szCs w:val="24"/>
                <w:lang w:val="sq-AL"/>
              </w:rPr>
              <w:t xml:space="preserve">Detyrë: </w:t>
            </w:r>
            <w:r w:rsidRPr="00700B4F">
              <w:rPr>
                <w:rFonts w:asciiTheme="minorHAnsi" w:hAnsiTheme="minorHAnsi" w:cstheme="minorHAnsi"/>
                <w:b w:val="0"/>
                <w:sz w:val="24"/>
                <w:szCs w:val="24"/>
                <w:lang w:val="sq-AL"/>
              </w:rPr>
              <w:t xml:space="preserve">Lexoni në </w:t>
            </w:r>
            <w:proofErr w:type="spellStart"/>
            <w:r w:rsidRPr="00700B4F">
              <w:rPr>
                <w:rFonts w:asciiTheme="minorHAnsi" w:hAnsiTheme="minorHAnsi" w:cstheme="minorHAnsi"/>
                <w:b w:val="0"/>
                <w:sz w:val="24"/>
                <w:szCs w:val="24"/>
                <w:lang w:val="sq-AL"/>
              </w:rPr>
              <w:t>linkun</w:t>
            </w:r>
            <w:proofErr w:type="spellEnd"/>
            <w:r w:rsidRPr="00700B4F">
              <w:rPr>
                <w:rFonts w:asciiTheme="minorHAnsi" w:hAnsiTheme="minorHAnsi" w:cstheme="minorHAnsi"/>
                <w:b w:val="0"/>
                <w:sz w:val="24"/>
                <w:szCs w:val="24"/>
                <w:lang w:val="sq-AL"/>
              </w:rPr>
              <w:t>:</w:t>
            </w:r>
            <w:r w:rsidR="00973C22">
              <w:rPr>
                <w:lang w:val="sq-AL"/>
              </w:rPr>
              <w:t xml:space="preserve"> </w:t>
            </w:r>
            <w:hyperlink r:id="rId6" w:history="1">
              <w:r w:rsidRPr="00700B4F">
                <w:rPr>
                  <w:rFonts w:ascii="Georgia" w:hAnsi="Georgia"/>
                  <w:b w:val="0"/>
                  <w:spacing w:val="-10"/>
                  <w:sz w:val="20"/>
                  <w:szCs w:val="20"/>
                  <w:lang w:val="sq-AL"/>
                </w:rPr>
                <w:t xml:space="preserve">VEPRA E </w:t>
              </w:r>
              <w:proofErr w:type="spellStart"/>
              <w:r w:rsidRPr="00700B4F">
                <w:rPr>
                  <w:rFonts w:ascii="Georgia" w:hAnsi="Georgia"/>
                  <w:b w:val="0"/>
                  <w:spacing w:val="-10"/>
                  <w:sz w:val="20"/>
                  <w:szCs w:val="20"/>
                  <w:lang w:val="sq-AL"/>
                </w:rPr>
                <w:t>PJETËR</w:t>
              </w:r>
              <w:proofErr w:type="spellEnd"/>
              <w:r w:rsidRPr="00700B4F">
                <w:rPr>
                  <w:rFonts w:ascii="Georgia" w:hAnsi="Georgia"/>
                  <w:b w:val="0"/>
                  <w:spacing w:val="-10"/>
                  <w:sz w:val="20"/>
                  <w:szCs w:val="20"/>
                  <w:lang w:val="sq-AL"/>
                </w:rPr>
                <w:t xml:space="preserve"> BOGDANIT NGA ASPEKTI I TRADITËS KULTURORE KOSOVARE</w:t>
              </w:r>
            </w:hyperlink>
            <w:r w:rsidR="00973C22">
              <w:rPr>
                <w:b w:val="0"/>
                <w:lang w:val="sq-AL"/>
              </w:rPr>
              <w:t xml:space="preserve"> </w:t>
            </w:r>
            <w:r w:rsidR="00973C22">
              <w:rPr>
                <w:rStyle w:val="Strong"/>
                <w:rFonts w:ascii="Georgia" w:hAnsi="Georgia"/>
                <w:sz w:val="20"/>
                <w:szCs w:val="20"/>
                <w:bdr w:val="none" w:sz="0" w:space="0" w:color="auto" w:frame="1"/>
                <w:shd w:val="clear" w:color="auto" w:fill="FFFFFF"/>
                <w:lang w:val="sq-AL"/>
              </w:rPr>
              <w:t>s</w:t>
            </w:r>
            <w:r w:rsidRPr="00700B4F">
              <w:rPr>
                <w:rStyle w:val="Strong"/>
                <w:rFonts w:ascii="Georgia" w:hAnsi="Georgia"/>
                <w:sz w:val="20"/>
                <w:szCs w:val="20"/>
                <w:bdr w:val="none" w:sz="0" w:space="0" w:color="auto" w:frame="1"/>
                <w:shd w:val="clear" w:color="auto" w:fill="FFFFFF"/>
                <w:lang w:val="sq-AL"/>
              </w:rPr>
              <w:t>hkrua</w:t>
            </w:r>
            <w:r w:rsidR="00973C22">
              <w:rPr>
                <w:rStyle w:val="Strong"/>
                <w:rFonts w:ascii="Georgia" w:hAnsi="Georgia"/>
                <w:sz w:val="20"/>
                <w:szCs w:val="20"/>
                <w:bdr w:val="none" w:sz="0" w:space="0" w:color="auto" w:frame="1"/>
                <w:shd w:val="clear" w:color="auto" w:fill="FFFFFF"/>
                <w:lang w:val="sq-AL"/>
              </w:rPr>
              <w:t>r nga</w:t>
            </w:r>
            <w:r w:rsidRPr="00700B4F">
              <w:rPr>
                <w:rStyle w:val="Strong"/>
                <w:rFonts w:ascii="Georgia" w:hAnsi="Georgia"/>
                <w:sz w:val="20"/>
                <w:szCs w:val="20"/>
                <w:bdr w:val="none" w:sz="0" w:space="0" w:color="auto" w:frame="1"/>
                <w:shd w:val="clear" w:color="auto" w:fill="FFFFFF"/>
                <w:lang w:val="sq-AL"/>
              </w:rPr>
              <w:t xml:space="preserve"> Prof. dr. Engjëll </w:t>
            </w:r>
            <w:proofErr w:type="spellStart"/>
            <w:r w:rsidRPr="00700B4F">
              <w:rPr>
                <w:rStyle w:val="Strong"/>
                <w:rFonts w:ascii="Georgia" w:hAnsi="Georgia"/>
                <w:sz w:val="20"/>
                <w:szCs w:val="20"/>
                <w:bdr w:val="none" w:sz="0" w:space="0" w:color="auto" w:frame="1"/>
                <w:shd w:val="clear" w:color="auto" w:fill="FFFFFF"/>
                <w:lang w:val="sq-AL"/>
              </w:rPr>
              <w:t>Sedaj</w:t>
            </w:r>
            <w:proofErr w:type="spellEnd"/>
            <w:r w:rsidR="00973C22">
              <w:rPr>
                <w:rStyle w:val="Strong"/>
                <w:rFonts w:ascii="Georgia" w:hAnsi="Georgia"/>
                <w:sz w:val="20"/>
                <w:szCs w:val="20"/>
                <w:bdr w:val="none" w:sz="0" w:space="0" w:color="auto" w:frame="1"/>
                <w:shd w:val="clear" w:color="auto" w:fill="FFFFFF"/>
                <w:lang w:val="sq-AL"/>
              </w:rPr>
              <w:t>.</w:t>
            </w:r>
          </w:p>
        </w:tc>
      </w:tr>
    </w:tbl>
    <w:p w:rsidR="00BB299F" w:rsidRPr="00284D09" w:rsidRDefault="00BB299F">
      <w:pPr>
        <w:rPr>
          <w:lang w:val="sq-AL"/>
        </w:rPr>
      </w:pPr>
    </w:p>
    <w:p w:rsidR="00B411DB" w:rsidRPr="00284D09" w:rsidRDefault="00B411DB">
      <w:pPr>
        <w:rPr>
          <w:lang w:val="sq-AL"/>
        </w:rPr>
      </w:pPr>
    </w:p>
    <w:p w:rsidR="006F799C" w:rsidRPr="00284D09" w:rsidRDefault="006F799C">
      <w:pPr>
        <w:rPr>
          <w:lang w:val="sq-AL"/>
        </w:rPr>
      </w:pPr>
    </w:p>
    <w:p w:rsidR="006F799C" w:rsidRPr="00284D09" w:rsidRDefault="006F799C">
      <w:pPr>
        <w:rPr>
          <w:lang w:val="sq-AL"/>
        </w:rPr>
      </w:pPr>
    </w:p>
    <w:p w:rsidR="006F799C" w:rsidRPr="00284D09" w:rsidRDefault="006F799C">
      <w:pPr>
        <w:rPr>
          <w:lang w:val="sq-AL"/>
        </w:rPr>
      </w:pPr>
    </w:p>
    <w:p w:rsidR="006F799C" w:rsidRPr="00284D09" w:rsidRDefault="006F799C">
      <w:pPr>
        <w:rPr>
          <w:lang w:val="sq-AL"/>
        </w:rPr>
      </w:pPr>
    </w:p>
    <w:p w:rsidR="006F799C" w:rsidRPr="00284D09" w:rsidRDefault="006F799C">
      <w:pPr>
        <w:rPr>
          <w:lang w:val="sq-AL"/>
        </w:rPr>
      </w:pPr>
    </w:p>
    <w:p w:rsidR="00B411DB" w:rsidRPr="00284D09" w:rsidRDefault="00B411DB">
      <w:pPr>
        <w:rPr>
          <w:lang w:val="sq-AL"/>
        </w:rPr>
      </w:pPr>
    </w:p>
    <w:p w:rsidR="00B411DB" w:rsidRPr="00284D09" w:rsidRDefault="00B411DB">
      <w:pPr>
        <w:rPr>
          <w:lang w:val="sq-AL"/>
        </w:rPr>
      </w:pPr>
    </w:p>
    <w:tbl>
      <w:tblPr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1"/>
        <w:gridCol w:w="3473"/>
        <w:gridCol w:w="3472"/>
        <w:gridCol w:w="3476"/>
      </w:tblGrid>
      <w:tr w:rsidR="00B411DB" w:rsidRPr="00284D09" w:rsidTr="00B411DB">
        <w:trPr>
          <w:trHeight w:val="509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 xml:space="preserve">Fusha: </w:t>
            </w:r>
            <w:r w:rsidRPr="00700B4F">
              <w:rPr>
                <w:lang w:val="sq-AL"/>
              </w:rPr>
              <w:t>Gjuha dhe komunikimi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 xml:space="preserve">Lënda: </w:t>
            </w:r>
            <w:r w:rsidRPr="00700B4F">
              <w:rPr>
                <w:lang w:val="sq-AL"/>
              </w:rPr>
              <w:t>Letërsi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973C22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284D09">
              <w:rPr>
                <w:b/>
                <w:lang w:val="sq-AL"/>
              </w:rPr>
              <w:t xml:space="preserve">Klasa: </w:t>
            </w:r>
            <w:r w:rsidRPr="00284D09">
              <w:rPr>
                <w:lang w:val="sq-AL"/>
              </w:rPr>
              <w:t>X</w:t>
            </w:r>
            <w:r w:rsidRPr="00284D09">
              <w:rPr>
                <w:b/>
                <w:lang w:val="sq-AL"/>
              </w:rPr>
              <w:t xml:space="preserve"> 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973C22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284D09">
              <w:rPr>
                <w:b/>
                <w:lang w:val="sq-AL"/>
              </w:rPr>
              <w:t xml:space="preserve">Shkalla: </w:t>
            </w:r>
            <w:r w:rsidRPr="00284D09">
              <w:rPr>
                <w:lang w:val="sq-AL"/>
              </w:rPr>
              <w:t>V</w:t>
            </w:r>
          </w:p>
        </w:tc>
      </w:tr>
      <w:tr w:rsidR="00B411DB" w:rsidRPr="00284D09" w:rsidTr="00B411DB">
        <w:trPr>
          <w:trHeight w:val="509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>Rubrika:</w:t>
            </w:r>
            <w:r w:rsidRPr="00700B4F">
              <w:rPr>
                <w:lang w:val="sq-AL"/>
              </w:rPr>
              <w:t xml:space="preserve"> Letërsi e vjetër shqipe</w:t>
            </w:r>
          </w:p>
          <w:p w:rsidR="00C64C03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>Tema mësimore:</w:t>
            </w:r>
            <w:r w:rsidRPr="00700B4F">
              <w:rPr>
                <w:lang w:val="sq-AL"/>
              </w:rPr>
              <w:t xml:space="preserve"> </w:t>
            </w:r>
            <w:r w:rsidR="008A03F6">
              <w:rPr>
                <w:lang w:val="sq-AL"/>
              </w:rPr>
              <w:t>A</w:t>
            </w:r>
            <w:r w:rsidRPr="00700B4F">
              <w:rPr>
                <w:lang w:val="sq-AL"/>
              </w:rPr>
              <w:t>nalizë e veprës “Çeta e Profetëve”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973C22" w:rsidRDefault="00700B4F">
            <w:pPr>
              <w:spacing w:after="0" w:line="240" w:lineRule="auto"/>
              <w:rPr>
                <w:rFonts w:eastAsia="MS Mincho"/>
                <w:b/>
                <w:lang w:val="sq-AL"/>
              </w:rPr>
            </w:pPr>
            <w:r w:rsidRPr="00700B4F">
              <w:rPr>
                <w:b/>
                <w:lang w:val="sq-AL"/>
              </w:rPr>
              <w:t xml:space="preserve">Situata e të nxënit: </w:t>
            </w:r>
          </w:p>
        </w:tc>
      </w:tr>
      <w:tr w:rsidR="00B411DB" w:rsidRPr="00284D09" w:rsidTr="00B411DB">
        <w:trPr>
          <w:trHeight w:val="895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FC0D85" w:rsidRDefault="00700B4F">
            <w:pPr>
              <w:spacing w:after="0" w:line="240" w:lineRule="auto"/>
              <w:rPr>
                <w:rFonts w:ascii="Segoe UI Symbol" w:eastAsia="MS Mincho" w:hAnsi="Segoe UI Symbol"/>
                <w:b/>
                <w:lang w:val="sq-AL" w:eastAsia="ja-JP"/>
              </w:rPr>
            </w:pPr>
            <w:r w:rsidRPr="00700B4F">
              <w:rPr>
                <w:b/>
                <w:lang w:val="sq-AL"/>
              </w:rPr>
              <w:t>Rezultatet e të nxënit sipas kompetencave kyçe:</w:t>
            </w:r>
            <w:r w:rsidRPr="00700B4F">
              <w:rPr>
                <w:rFonts w:ascii="Segoe UI Symbol" w:eastAsia="Calibri" w:hAnsi="Segoe UI Symbol"/>
                <w:b/>
                <w:lang w:val="sq-AL" w:eastAsia="ja-JP"/>
              </w:rPr>
              <w:t xml:space="preserve"> </w:t>
            </w:r>
          </w:p>
          <w:p w:rsidR="00B411DB" w:rsidRPr="00284D09" w:rsidRDefault="00700B4F" w:rsidP="00B411D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Kompetenca e komunikimit dhe e të shprehurit</w:t>
            </w:r>
          </w:p>
          <w:p w:rsidR="00B411DB" w:rsidRPr="00284D09" w:rsidRDefault="00700B4F" w:rsidP="00B411D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 xml:space="preserve">Kompetenca e të mësuarit për të nxënë </w:t>
            </w:r>
          </w:p>
          <w:p w:rsidR="00B411DB" w:rsidRPr="00284D09" w:rsidRDefault="00700B4F" w:rsidP="00B411D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Kompetenca personale</w:t>
            </w:r>
          </w:p>
          <w:p w:rsidR="00B411DB" w:rsidRPr="00284D09" w:rsidRDefault="00700B4F" w:rsidP="00B411D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Kompetenca digjitale</w:t>
            </w:r>
          </w:p>
        </w:tc>
      </w:tr>
      <w:tr w:rsidR="00B411DB" w:rsidRPr="00284D09" w:rsidTr="00B411DB">
        <w:trPr>
          <w:trHeight w:val="895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FC0D85" w:rsidRDefault="00700B4F">
            <w:pPr>
              <w:spacing w:after="0" w:line="240" w:lineRule="auto"/>
              <w:rPr>
                <w:rFonts w:eastAsia="MS Mincho"/>
                <w:b/>
                <w:lang w:val="sq-AL"/>
              </w:rPr>
            </w:pPr>
            <w:r w:rsidRPr="00700B4F">
              <w:rPr>
                <w:b/>
                <w:lang w:val="sq-AL"/>
              </w:rPr>
              <w:t>Rezultatet e të nxënit të kompetencave të fushës sipas temës mësimore: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DB" w:rsidRPr="00FC0D85" w:rsidRDefault="00700B4F">
            <w:pPr>
              <w:spacing w:after="0" w:line="240" w:lineRule="auto"/>
              <w:rPr>
                <w:rFonts w:eastAsia="MS Mincho"/>
                <w:i/>
                <w:lang w:val="sq-AL"/>
              </w:rPr>
            </w:pPr>
            <w:r w:rsidRPr="00700B4F">
              <w:rPr>
                <w:b/>
                <w:lang w:val="sq-AL"/>
              </w:rPr>
              <w:t>Fjalët kyçe:</w:t>
            </w:r>
            <w:r w:rsidR="00FC0D85">
              <w:rPr>
                <w:lang w:val="sq-AL"/>
              </w:rPr>
              <w:t xml:space="preserve"> </w:t>
            </w:r>
            <w:r w:rsidRPr="00700B4F">
              <w:rPr>
                <w:i/>
                <w:lang w:val="sq-AL"/>
              </w:rPr>
              <w:t xml:space="preserve">strukturë </w:t>
            </w:r>
            <w:proofErr w:type="spellStart"/>
            <w:r w:rsidRPr="00700B4F">
              <w:rPr>
                <w:i/>
                <w:lang w:val="sq-AL"/>
              </w:rPr>
              <w:t>biblike,sibila</w:t>
            </w:r>
            <w:proofErr w:type="spellEnd"/>
            <w:r w:rsidRPr="00700B4F">
              <w:rPr>
                <w:i/>
                <w:lang w:val="sq-AL"/>
              </w:rPr>
              <w:t xml:space="preserve"> </w:t>
            </w:r>
            <w:proofErr w:type="spellStart"/>
            <w:r w:rsidRPr="00700B4F">
              <w:rPr>
                <w:i/>
                <w:lang w:val="sq-AL"/>
              </w:rPr>
              <w:t>libika,krijimi</w:t>
            </w:r>
            <w:proofErr w:type="spellEnd"/>
            <w:r w:rsidRPr="00700B4F">
              <w:rPr>
                <w:i/>
                <w:lang w:val="sq-AL"/>
              </w:rPr>
              <w:t xml:space="preserve"> i botës, poetika etj.</w:t>
            </w:r>
          </w:p>
          <w:p w:rsidR="00B411DB" w:rsidRPr="00284D09" w:rsidRDefault="00B411DB">
            <w:pPr>
              <w:spacing w:after="0" w:line="240" w:lineRule="auto"/>
              <w:rPr>
                <w:rFonts w:eastAsia="MS Mincho"/>
                <w:i/>
                <w:lang w:val="sq-AL"/>
              </w:rPr>
            </w:pPr>
          </w:p>
        </w:tc>
      </w:tr>
      <w:tr w:rsidR="00B411DB" w:rsidRPr="00284D09" w:rsidTr="00B411DB">
        <w:trPr>
          <w:trHeight w:val="847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4F" w:rsidRPr="00700B4F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>Burimet:</w:t>
            </w:r>
            <w:r w:rsidR="00FC0D85">
              <w:rPr>
                <w:lang w:val="sq-AL"/>
              </w:rPr>
              <w:t xml:space="preserve"> t</w:t>
            </w:r>
            <w:r w:rsidRPr="00700B4F">
              <w:rPr>
                <w:lang w:val="sq-AL"/>
              </w:rPr>
              <w:t>eksti i nxënësit, material nga interneti</w:t>
            </w:r>
            <w:r w:rsidR="00FC0D85">
              <w:rPr>
                <w:lang w:val="sq-AL"/>
              </w:rPr>
              <w:t>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4F" w:rsidRPr="00700B4F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 xml:space="preserve">Lidhja me fushat e tjera ose me temat </w:t>
            </w:r>
            <w:proofErr w:type="spellStart"/>
            <w:r w:rsidRPr="00700B4F">
              <w:rPr>
                <w:b/>
                <w:lang w:val="sq-AL"/>
              </w:rPr>
              <w:t>ndërkurrikulare</w:t>
            </w:r>
            <w:proofErr w:type="spellEnd"/>
            <w:r w:rsidRPr="00700B4F">
              <w:rPr>
                <w:b/>
                <w:lang w:val="sq-AL"/>
              </w:rPr>
              <w:t>:</w:t>
            </w:r>
            <w:r w:rsidR="00FC0D85">
              <w:rPr>
                <w:b/>
                <w:lang w:val="sq-AL"/>
              </w:rPr>
              <w:t xml:space="preserve"> </w:t>
            </w:r>
            <w:r w:rsidRPr="00700B4F">
              <w:rPr>
                <w:lang w:val="sq-AL"/>
              </w:rPr>
              <w:t>histori</w:t>
            </w:r>
            <w:r w:rsidR="00FC0D85">
              <w:rPr>
                <w:lang w:val="sq-AL"/>
              </w:rPr>
              <w:t>a</w:t>
            </w:r>
            <w:r w:rsidRPr="00700B4F">
              <w:rPr>
                <w:lang w:val="sq-AL"/>
              </w:rPr>
              <w:t>, gjeografi</w:t>
            </w:r>
            <w:r w:rsidR="00FC0D85">
              <w:rPr>
                <w:lang w:val="sq-AL"/>
              </w:rPr>
              <w:t>a</w:t>
            </w:r>
            <w:r w:rsidRPr="00700B4F">
              <w:rPr>
                <w:lang w:val="sq-AL"/>
              </w:rPr>
              <w:t>,</w:t>
            </w:r>
            <w:r w:rsidR="00FC0D85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gjuh</w:t>
            </w:r>
            <w:r w:rsidR="00FC0D85">
              <w:rPr>
                <w:lang w:val="sq-AL"/>
              </w:rPr>
              <w:t>a</w:t>
            </w:r>
            <w:r w:rsidRPr="00700B4F">
              <w:rPr>
                <w:lang w:val="sq-AL"/>
              </w:rPr>
              <w:t xml:space="preserve"> shqipe</w:t>
            </w:r>
            <w:r w:rsidR="00FC0D85">
              <w:rPr>
                <w:lang w:val="sq-AL"/>
              </w:rPr>
              <w:t>.</w:t>
            </w:r>
          </w:p>
        </w:tc>
      </w:tr>
      <w:tr w:rsidR="00B411DB" w:rsidRPr="00284D09" w:rsidTr="00B411DB">
        <w:trPr>
          <w:trHeight w:val="576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4F" w:rsidRPr="00700B4F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>Metodologjia dhe veprimtaritë e nxënësve</w:t>
            </w:r>
            <w:r w:rsidR="00FC0D85">
              <w:rPr>
                <w:b/>
                <w:lang w:val="sq-AL"/>
              </w:rPr>
              <w:t>:</w:t>
            </w:r>
            <w:r w:rsidR="00FC0D85">
              <w:rPr>
                <w:lang w:val="sq-AL"/>
              </w:rPr>
              <w:t xml:space="preserve"> k</w:t>
            </w:r>
            <w:r w:rsidRPr="00700B4F">
              <w:rPr>
                <w:lang w:val="sq-AL"/>
              </w:rPr>
              <w:t>onkurs</w:t>
            </w:r>
            <w:r w:rsidR="00FC0D85">
              <w:rPr>
                <w:lang w:val="sq-AL"/>
              </w:rPr>
              <w:t>, p</w:t>
            </w:r>
            <w:r w:rsidRPr="00700B4F">
              <w:rPr>
                <w:lang w:val="sq-AL"/>
              </w:rPr>
              <w:t>yetje-përgjigje</w:t>
            </w:r>
            <w:r w:rsidR="00FC0D85">
              <w:rPr>
                <w:lang w:val="sq-AL"/>
              </w:rPr>
              <w:t xml:space="preserve">, </w:t>
            </w:r>
            <w:r w:rsidRPr="00700B4F">
              <w:rPr>
                <w:lang w:val="sq-AL"/>
              </w:rPr>
              <w:t>pyetje me shtjellim</w:t>
            </w:r>
            <w:r w:rsidR="00FC0D85">
              <w:rPr>
                <w:lang w:val="sq-AL"/>
              </w:rPr>
              <w:t>.</w:t>
            </w:r>
          </w:p>
        </w:tc>
      </w:tr>
      <w:tr w:rsidR="00B411DB" w:rsidRPr="00284D09" w:rsidTr="00B411DB">
        <w:trPr>
          <w:trHeight w:val="847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C03" w:rsidRDefault="00700B4F">
            <w:pPr>
              <w:spacing w:after="0" w:line="240" w:lineRule="auto"/>
              <w:jc w:val="center"/>
              <w:rPr>
                <w:lang w:val="sq-AL"/>
              </w:rPr>
            </w:pPr>
            <w:r w:rsidRPr="00700B4F">
              <w:rPr>
                <w:b/>
                <w:lang w:val="sq-AL"/>
              </w:rPr>
              <w:t xml:space="preserve">Organizimi </w:t>
            </w:r>
            <w:r w:rsidR="00FC0D85">
              <w:rPr>
                <w:b/>
                <w:lang w:val="sq-AL"/>
              </w:rPr>
              <w:t>i</w:t>
            </w:r>
            <w:r w:rsidRPr="00700B4F">
              <w:rPr>
                <w:b/>
                <w:lang w:val="sq-AL"/>
              </w:rPr>
              <w:t xml:space="preserve"> orës së mësimit</w:t>
            </w:r>
          </w:p>
          <w:p w:rsidR="007C0D0C" w:rsidRDefault="00700B4F">
            <w:pPr>
              <w:spacing w:after="0" w:line="240" w:lineRule="auto"/>
              <w:rPr>
                <w:lang w:val="sq-AL"/>
              </w:rPr>
            </w:pPr>
            <w:r w:rsidRPr="00700B4F">
              <w:rPr>
                <w:b/>
                <w:lang w:val="sq-AL"/>
              </w:rPr>
              <w:t>Hapi</w:t>
            </w:r>
            <w:r w:rsidR="00E3318C" w:rsidRPr="00E3318C">
              <w:rPr>
                <w:b/>
                <w:lang w:val="sq-AL"/>
              </w:rPr>
              <w:t xml:space="preserve"> i </w:t>
            </w:r>
            <w:r w:rsidRPr="00700B4F">
              <w:rPr>
                <w:b/>
                <w:lang w:val="sq-AL"/>
              </w:rPr>
              <w:t>parë:</w:t>
            </w:r>
            <w:r w:rsidR="007C0D0C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Lexim dhe diskutim</w:t>
            </w:r>
          </w:p>
          <w:p w:rsidR="006F799C" w:rsidRPr="00284D09" w:rsidRDefault="00700B4F">
            <w:p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Lexojmë materialet plotësuese të L</w:t>
            </w:r>
            <w:r w:rsidR="007C0D0C">
              <w:rPr>
                <w:lang w:val="sq-AL"/>
              </w:rPr>
              <w:t xml:space="preserve">asgush </w:t>
            </w:r>
            <w:r w:rsidRPr="00700B4F">
              <w:rPr>
                <w:lang w:val="sq-AL"/>
              </w:rPr>
              <w:t>Poradecit dhe I</w:t>
            </w:r>
            <w:r w:rsidR="007C0D0C">
              <w:rPr>
                <w:lang w:val="sq-AL"/>
              </w:rPr>
              <w:t xml:space="preserve">brahim </w:t>
            </w:r>
            <w:r w:rsidRPr="00700B4F">
              <w:rPr>
                <w:lang w:val="sq-AL"/>
              </w:rPr>
              <w:t>Rugovës dhe më pas diskutojmë me nxënësit rreth vlerësimit që I kanë bërë këta emra të rëndësishëm të letërsisë shqipe veprës së Bogdanit.</w:t>
            </w:r>
          </w:p>
          <w:p w:rsidR="007C0D0C" w:rsidRDefault="00700B4F">
            <w:pPr>
              <w:spacing w:after="0" w:line="240" w:lineRule="auto"/>
              <w:rPr>
                <w:lang w:val="sq-AL"/>
              </w:rPr>
            </w:pPr>
            <w:r w:rsidRPr="00700B4F">
              <w:rPr>
                <w:b/>
                <w:lang w:val="sq-AL"/>
              </w:rPr>
              <w:t xml:space="preserve">Hapi </w:t>
            </w:r>
            <w:r w:rsidR="00E3318C" w:rsidRPr="00E3318C">
              <w:rPr>
                <w:b/>
                <w:lang w:val="sq-AL"/>
              </w:rPr>
              <w:t>i</w:t>
            </w:r>
            <w:r w:rsidRPr="00700B4F">
              <w:rPr>
                <w:b/>
                <w:lang w:val="sq-AL"/>
              </w:rPr>
              <w:t xml:space="preserve"> dytë:</w:t>
            </w:r>
            <w:r w:rsidRPr="00700B4F">
              <w:rPr>
                <w:lang w:val="sq-AL"/>
              </w:rPr>
              <w:t xml:space="preserve"> Harta e veprës</w:t>
            </w:r>
          </w:p>
          <w:p w:rsidR="00123D00" w:rsidRPr="00284D09" w:rsidRDefault="00700B4F">
            <w:p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 xml:space="preserve">Mësuesja shkruan në dërrasë titullin e veprës dhe më pas e plotësojmë </w:t>
            </w:r>
            <w:r w:rsidR="007C0D0C">
              <w:rPr>
                <w:lang w:val="sq-AL"/>
              </w:rPr>
              <w:t>aleatë.</w:t>
            </w:r>
          </w:p>
          <w:p w:rsidR="006F799C" w:rsidRPr="00284D09" w:rsidRDefault="006F799C">
            <w:pPr>
              <w:spacing w:after="0" w:line="240" w:lineRule="auto"/>
              <w:rPr>
                <w:lang w:val="sq-AL"/>
              </w:rPr>
            </w:pPr>
          </w:p>
          <w:p w:rsidR="006F799C" w:rsidRPr="00284D09" w:rsidRDefault="006F799C">
            <w:pPr>
              <w:spacing w:after="0" w:line="240" w:lineRule="auto"/>
              <w:rPr>
                <w:lang w:val="sq-AL"/>
              </w:rPr>
            </w:pPr>
          </w:p>
          <w:p w:rsidR="006F799C" w:rsidRPr="00284D09" w:rsidRDefault="006F799C">
            <w:pPr>
              <w:spacing w:after="0" w:line="240" w:lineRule="auto"/>
              <w:rPr>
                <w:lang w:val="sq-AL"/>
              </w:rPr>
            </w:pPr>
          </w:p>
          <w:p w:rsidR="006F799C" w:rsidRPr="00284D09" w:rsidRDefault="006F799C">
            <w:pPr>
              <w:spacing w:after="0" w:line="240" w:lineRule="auto"/>
              <w:rPr>
                <w:lang w:val="sq-AL"/>
              </w:rPr>
            </w:pPr>
          </w:p>
          <w:p w:rsidR="006F799C" w:rsidRPr="00284D09" w:rsidRDefault="006F799C">
            <w:pPr>
              <w:spacing w:after="0" w:line="240" w:lineRule="auto"/>
              <w:rPr>
                <w:lang w:val="sq-AL"/>
              </w:rPr>
            </w:pPr>
          </w:p>
          <w:p w:rsidR="006F799C" w:rsidRPr="00284D09" w:rsidRDefault="006F799C">
            <w:pPr>
              <w:spacing w:after="0" w:line="240" w:lineRule="auto"/>
              <w:rPr>
                <w:lang w:val="sq-AL"/>
              </w:rPr>
            </w:pPr>
          </w:p>
          <w:p w:rsidR="006F799C" w:rsidRPr="00284D09" w:rsidRDefault="006F799C">
            <w:pPr>
              <w:spacing w:after="0" w:line="240" w:lineRule="auto"/>
              <w:rPr>
                <w:lang w:val="sq-AL"/>
              </w:rPr>
            </w:pPr>
          </w:p>
          <w:p w:rsidR="006F799C" w:rsidRPr="00284D09" w:rsidRDefault="006F799C">
            <w:pPr>
              <w:spacing w:after="0" w:line="240" w:lineRule="auto"/>
              <w:rPr>
                <w:lang w:val="sq-AL"/>
              </w:rPr>
            </w:pPr>
          </w:p>
          <w:p w:rsidR="006F799C" w:rsidRPr="00284D09" w:rsidRDefault="006F799C">
            <w:pPr>
              <w:spacing w:after="0" w:line="240" w:lineRule="auto"/>
              <w:rPr>
                <w:lang w:val="sq-AL"/>
              </w:rPr>
            </w:pPr>
          </w:p>
          <w:p w:rsidR="006F799C" w:rsidRPr="00284D09" w:rsidRDefault="006F799C">
            <w:pPr>
              <w:spacing w:after="0" w:line="240" w:lineRule="auto"/>
              <w:rPr>
                <w:lang w:val="sq-AL"/>
              </w:rPr>
            </w:pPr>
          </w:p>
          <w:p w:rsidR="006F799C" w:rsidRPr="00284D09" w:rsidRDefault="00C53E2E">
            <w:p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pict>
                <v:roundrect id="_x0000_s1035" style="position:absolute;margin-left:270pt;margin-top:1.75pt;width:1in;height:50.3pt;z-index:251666432" arcsize="10923f">
                  <v:textbox>
                    <w:txbxContent>
                      <w:p w:rsidR="00FC0D85" w:rsidRPr="007C0D0C" w:rsidRDefault="00700B4F">
                        <w:pPr>
                          <w:rPr>
                            <w:lang w:val="sq-AL"/>
                          </w:rPr>
                        </w:pPr>
                        <w:r w:rsidRPr="00700B4F">
                          <w:rPr>
                            <w:lang w:val="sq-AL"/>
                          </w:rPr>
                          <w:t>Çeta e Profetëve</w:t>
                        </w:r>
                      </w:p>
                    </w:txbxContent>
                  </v:textbox>
                </v:roundrect>
              </w:pict>
            </w:r>
          </w:p>
          <w:p w:rsidR="006F799C" w:rsidRPr="00284D09" w:rsidRDefault="006F799C">
            <w:pPr>
              <w:spacing w:after="0" w:line="240" w:lineRule="auto"/>
              <w:rPr>
                <w:lang w:val="sq-AL"/>
              </w:rPr>
            </w:pPr>
          </w:p>
          <w:p w:rsidR="006F799C" w:rsidRPr="00284D09" w:rsidRDefault="006F799C">
            <w:pPr>
              <w:spacing w:after="0" w:line="240" w:lineRule="auto"/>
              <w:rPr>
                <w:lang w:val="sq-AL"/>
              </w:rPr>
            </w:pPr>
          </w:p>
          <w:p w:rsidR="006F799C" w:rsidRPr="00284D09" w:rsidRDefault="00C53E2E">
            <w:p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pict>
                <v:shape id="_x0000_s1038" type="#_x0000_t32" style="position:absolute;margin-left:306pt;margin-top:11.8pt;width:0;height:24pt;z-index:251669504" o:connectortype="straight">
                  <v:stroke endarrow="block"/>
                </v:shape>
              </w:pict>
            </w:r>
          </w:p>
          <w:p w:rsidR="006F799C" w:rsidRPr="00284D09" w:rsidRDefault="00C53E2E">
            <w:pPr>
              <w:keepNext/>
              <w:keepLines/>
              <w:spacing w:before="200" w:after="0" w:line="240" w:lineRule="auto"/>
              <w:outlineLvl w:val="6"/>
              <w:rPr>
                <w:lang w:val="sq-AL"/>
              </w:rPr>
            </w:pPr>
            <w:r>
              <w:rPr>
                <w:lang w:val="sq-AL"/>
              </w:rPr>
              <w:pict>
                <v:roundrect id="_x0000_s1036" style="position:absolute;margin-left:170.25pt;margin-top:12.55pt;width:270pt;height:56.3pt;z-index:251667456" arcsize="10923f">
                  <v:textbox>
                    <w:txbxContent>
                      <w:p w:rsidR="00FC0D85" w:rsidRPr="007C0D0C" w:rsidRDefault="00700B4F">
                        <w:pPr>
                          <w:rPr>
                            <w:lang w:val="sq-AL"/>
                          </w:rPr>
                        </w:pPr>
                        <w:r w:rsidRPr="00700B4F">
                          <w:rPr>
                            <w:lang w:val="sq-AL"/>
                          </w:rPr>
                          <w:t>2 vëllime</w:t>
                        </w:r>
                      </w:p>
                      <w:p w:rsidR="00FC0D85" w:rsidRPr="007C0D0C" w:rsidRDefault="00700B4F">
                        <w:pPr>
                          <w:rPr>
                            <w:lang w:val="sq-AL"/>
                          </w:rPr>
                        </w:pPr>
                        <w:r w:rsidRPr="00700B4F">
                          <w:rPr>
                            <w:lang w:val="sq-AL"/>
                          </w:rPr>
                          <w:t>Të dyja pjesët realizohen sipas strukturës së Biblës</w:t>
                        </w:r>
                        <w:r w:rsidR="008A03F6">
                          <w:rPr>
                            <w:lang w:val="sq-AL"/>
                          </w:rPr>
                          <w:t>.</w:t>
                        </w:r>
                      </w:p>
                    </w:txbxContent>
                  </v:textbox>
                </v:roundrect>
              </w:pict>
            </w:r>
          </w:p>
          <w:p w:rsidR="006F799C" w:rsidRPr="00284D09" w:rsidRDefault="006F799C">
            <w:pPr>
              <w:spacing w:after="0" w:line="240" w:lineRule="auto"/>
              <w:rPr>
                <w:lang w:val="sq-AL"/>
              </w:rPr>
            </w:pPr>
          </w:p>
          <w:p w:rsidR="006F799C" w:rsidRPr="00284D09" w:rsidRDefault="006F799C">
            <w:pPr>
              <w:spacing w:after="0" w:line="240" w:lineRule="auto"/>
              <w:rPr>
                <w:lang w:val="sq-AL"/>
              </w:rPr>
            </w:pPr>
          </w:p>
          <w:p w:rsidR="006F799C" w:rsidRPr="00284D09" w:rsidRDefault="006F799C">
            <w:pPr>
              <w:spacing w:after="0" w:line="240" w:lineRule="auto"/>
              <w:rPr>
                <w:lang w:val="sq-AL"/>
              </w:rPr>
            </w:pPr>
          </w:p>
          <w:p w:rsidR="006F799C" w:rsidRPr="00284D09" w:rsidRDefault="00C53E2E">
            <w:p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pict>
                <v:shape id="_x0000_s1039" type="#_x0000_t32" style="position:absolute;margin-left:306pt;margin-top:6.15pt;width:0;height:21.8pt;z-index:251670528" o:connectortype="straight">
                  <v:stroke endarrow="block"/>
                </v:shape>
              </w:pict>
            </w:r>
          </w:p>
          <w:p w:rsidR="006F799C" w:rsidRPr="00284D09" w:rsidRDefault="006F799C">
            <w:pPr>
              <w:spacing w:after="0" w:line="240" w:lineRule="auto"/>
              <w:rPr>
                <w:lang w:val="sq-AL"/>
              </w:rPr>
            </w:pPr>
          </w:p>
          <w:p w:rsidR="006F799C" w:rsidRPr="00284D09" w:rsidRDefault="00C53E2E">
            <w:p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pict>
                <v:shape id="_x0000_s1041" type="#_x0000_t32" style="position:absolute;margin-left:465.75pt;margin-top:1.1pt;width:0;height:15.7pt;z-index:251672576" o:connectortype="straight">
                  <v:stroke endarrow="block"/>
                </v:shape>
              </w:pict>
            </w:r>
            <w:r>
              <w:rPr>
                <w:lang w:val="sq-AL"/>
              </w:rPr>
              <w:pict>
                <v:shape id="_x0000_s1040" type="#_x0000_t32" style="position:absolute;margin-left:145.5pt;margin-top:1.1pt;width:0;height:15.7pt;z-index:251671552" o:connectortype="straight">
                  <v:stroke endarrow="block"/>
                </v:shape>
              </w:pict>
            </w:r>
            <w:r>
              <w:rPr>
                <w:lang w:val="sq-AL"/>
              </w:rPr>
              <w:pict>
                <v:shape id="_x0000_s1037" type="#_x0000_t32" style="position:absolute;margin-left:145.5pt;margin-top:1.1pt;width:320.25pt;height:0;z-index:251668480" o:connectortype="straight"/>
              </w:pict>
            </w:r>
          </w:p>
          <w:p w:rsidR="006F799C" w:rsidRPr="00284D09" w:rsidRDefault="00C53E2E">
            <w:p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pict>
                <v:roundrect id="_x0000_s1034" style="position:absolute;margin-left:60.75pt;margin-top:3.35pt;width:214.5pt;height:124.5pt;z-index:251665408" arcsize="10923f">
                  <v:textbox>
                    <w:txbxContent>
                      <w:p w:rsidR="00FC0D85" w:rsidRPr="007C0D0C" w:rsidRDefault="00700B4F" w:rsidP="00123D00">
                        <w:pPr>
                          <w:spacing w:line="240" w:lineRule="auto"/>
                          <w:rPr>
                            <w:lang w:val="sq-AL"/>
                          </w:rPr>
                        </w:pPr>
                        <w:r w:rsidRPr="00700B4F">
                          <w:rPr>
                            <w:lang w:val="sq-AL"/>
                          </w:rPr>
                          <w:t>Vëllimi I parë ka 182 faqe</w:t>
                        </w:r>
                      </w:p>
                      <w:p w:rsidR="00FC0D85" w:rsidRPr="007C0D0C" w:rsidRDefault="00700B4F" w:rsidP="00123D00">
                        <w:pPr>
                          <w:spacing w:line="240" w:lineRule="auto"/>
                          <w:rPr>
                            <w:rFonts w:ascii="Arial" w:hAnsi="Arial" w:cs="Arial"/>
                            <w:iCs/>
                            <w:color w:val="252525"/>
                            <w:sz w:val="21"/>
                            <w:szCs w:val="21"/>
                            <w:shd w:val="clear" w:color="auto" w:fill="FFFFFF"/>
                            <w:lang w:val="sq-AL"/>
                          </w:rPr>
                        </w:pPr>
                        <w:r w:rsidRPr="00700B4F">
                          <w:rPr>
                            <w:rFonts w:ascii="Arial" w:hAnsi="Arial" w:cs="Arial"/>
                            <w:iCs/>
                            <w:color w:val="252525"/>
                            <w:sz w:val="21"/>
                            <w:szCs w:val="21"/>
                            <w:shd w:val="clear" w:color="auto" w:fill="FFFFFF"/>
                            <w:lang w:val="sq-AL"/>
                          </w:rPr>
                          <w:t>Çeta e profetëve</w:t>
                        </w:r>
                      </w:p>
                      <w:p w:rsidR="00FC0D85" w:rsidRPr="007C0D0C" w:rsidRDefault="007C0D0C" w:rsidP="00123D00">
                        <w:pPr>
                          <w:spacing w:line="240" w:lineRule="auto"/>
                          <w:rPr>
                            <w:rFonts w:ascii="Arial" w:hAnsi="Arial" w:cs="Arial"/>
                            <w:color w:val="252525"/>
                            <w:sz w:val="21"/>
                            <w:szCs w:val="21"/>
                            <w:shd w:val="clear" w:color="auto" w:fill="FFFFFF"/>
                            <w:lang w:val="sq-AL"/>
                          </w:rPr>
                        </w:pPr>
                        <w:r>
                          <w:rPr>
                            <w:rFonts w:ascii="Arial" w:hAnsi="Arial" w:cs="Arial"/>
                            <w:color w:val="252525"/>
                            <w:sz w:val="21"/>
                            <w:szCs w:val="21"/>
                            <w:shd w:val="clear" w:color="auto" w:fill="FFFFFF"/>
                            <w:lang w:val="sq-AL"/>
                          </w:rPr>
                          <w:t>F</w:t>
                        </w:r>
                        <w:r w:rsidR="00700B4F" w:rsidRPr="00700B4F">
                          <w:rPr>
                            <w:rFonts w:ascii="Arial" w:hAnsi="Arial" w:cs="Arial"/>
                            <w:color w:val="252525"/>
                            <w:sz w:val="21"/>
                            <w:szCs w:val="21"/>
                            <w:shd w:val="clear" w:color="auto" w:fill="FFFFFF"/>
                            <w:lang w:val="sq-AL"/>
                          </w:rPr>
                          <w:t xml:space="preserve">let për krijimin e botës, jetën e profetëve dhe jetën e </w:t>
                        </w:r>
                        <w:proofErr w:type="spellStart"/>
                        <w:r w:rsidR="00700B4F" w:rsidRPr="00700B4F">
                          <w:rPr>
                            <w:rFonts w:ascii="Arial" w:hAnsi="Arial" w:cs="Arial"/>
                            <w:color w:val="252525"/>
                            <w:sz w:val="21"/>
                            <w:szCs w:val="21"/>
                            <w:shd w:val="clear" w:color="auto" w:fill="FFFFFF"/>
                            <w:lang w:val="sq-AL"/>
                          </w:rPr>
                          <w:t>Sibilave</w:t>
                        </w:r>
                        <w:proofErr w:type="spellEnd"/>
                        <w:r w:rsidR="00700B4F" w:rsidRPr="00700B4F">
                          <w:rPr>
                            <w:rFonts w:ascii="Arial" w:hAnsi="Arial" w:cs="Arial"/>
                            <w:color w:val="252525"/>
                            <w:sz w:val="21"/>
                            <w:szCs w:val="21"/>
                            <w:shd w:val="clear" w:color="auto" w:fill="FFFFFF"/>
                            <w:lang w:val="sq-AL"/>
                          </w:rPr>
                          <w:t>.</w:t>
                        </w:r>
                      </w:p>
                      <w:p w:rsidR="00FC0D85" w:rsidRPr="007C0D0C" w:rsidRDefault="007C0D0C" w:rsidP="00123D00">
                        <w:pPr>
                          <w:spacing w:line="240" w:lineRule="auto"/>
                          <w:rPr>
                            <w:lang w:val="sq-AL"/>
                          </w:rPr>
                        </w:pPr>
                        <w:r>
                          <w:rPr>
                            <w:rFonts w:ascii="Arial" w:hAnsi="Arial" w:cs="Arial"/>
                            <w:color w:val="252525"/>
                            <w:sz w:val="21"/>
                            <w:szCs w:val="21"/>
                            <w:shd w:val="clear" w:color="auto" w:fill="FFFFFF"/>
                            <w:lang w:val="sq-AL"/>
                          </w:rPr>
                          <w:t>Ë</w:t>
                        </w:r>
                        <w:r w:rsidR="00700B4F" w:rsidRPr="00700B4F">
                          <w:rPr>
                            <w:rFonts w:ascii="Arial" w:hAnsi="Arial" w:cs="Arial"/>
                            <w:color w:val="252525"/>
                            <w:sz w:val="21"/>
                            <w:szCs w:val="21"/>
                            <w:shd w:val="clear" w:color="auto" w:fill="FFFFFF"/>
                            <w:lang w:val="sq-AL"/>
                          </w:rPr>
                          <w:t xml:space="preserve">shtë shkruar në </w:t>
                        </w:r>
                        <w:r w:rsidR="00E3318C">
                          <w:rPr>
                            <w:rFonts w:ascii="Arial" w:hAnsi="Arial" w:cs="Arial"/>
                            <w:color w:val="252525"/>
                            <w:sz w:val="21"/>
                            <w:szCs w:val="21"/>
                            <w:shd w:val="clear" w:color="auto" w:fill="FFFFFF"/>
                            <w:lang w:val="sq-AL"/>
                          </w:rPr>
                          <w:t>trajtën</w:t>
                        </w:r>
                        <w:r w:rsidR="00700B4F" w:rsidRPr="00700B4F">
                          <w:rPr>
                            <w:rFonts w:ascii="Arial" w:hAnsi="Arial" w:cs="Arial"/>
                            <w:color w:val="252525"/>
                            <w:sz w:val="21"/>
                            <w:szCs w:val="21"/>
                            <w:shd w:val="clear" w:color="auto" w:fill="FFFFFF"/>
                            <w:lang w:val="sq-AL"/>
                          </w:rPr>
                          <w:t xml:space="preserve"> e një traktati filozofik e teologjik.</w:t>
                        </w:r>
                      </w:p>
                    </w:txbxContent>
                  </v:textbox>
                </v:roundrect>
              </w:pict>
            </w:r>
            <w:r>
              <w:rPr>
                <w:lang w:val="sq-AL"/>
              </w:rPr>
              <w:pict>
                <v:roundrect id="_x0000_s1033" style="position:absolute;margin-left:390.75pt;margin-top:3.35pt;width:225.75pt;height:135.75pt;z-index:251664384" arcsize="10923f">
                  <v:textbox>
                    <w:txbxContent>
                      <w:p w:rsidR="00FC0D85" w:rsidRPr="007C0D0C" w:rsidRDefault="00700B4F" w:rsidP="00123D00">
                        <w:pPr>
                          <w:spacing w:line="240" w:lineRule="auto"/>
                          <w:rPr>
                            <w:lang w:val="sq-AL"/>
                          </w:rPr>
                        </w:pPr>
                        <w:r w:rsidRPr="00700B4F">
                          <w:rPr>
                            <w:lang w:val="sq-AL"/>
                          </w:rPr>
                          <w:t>Vëllimi i dytë 162 faqe</w:t>
                        </w:r>
                      </w:p>
                      <w:p w:rsidR="00FC0D85" w:rsidRPr="007C0D0C" w:rsidRDefault="00700B4F" w:rsidP="00123D00">
                        <w:pPr>
                          <w:spacing w:line="240" w:lineRule="auto"/>
                          <w:rPr>
                            <w:rFonts w:ascii="Arial" w:hAnsi="Arial" w:cs="Arial"/>
                            <w:color w:val="252525"/>
                            <w:sz w:val="21"/>
                            <w:szCs w:val="21"/>
                            <w:shd w:val="clear" w:color="auto" w:fill="FFFFFF"/>
                            <w:lang w:val="sq-AL"/>
                          </w:rPr>
                        </w:pPr>
                        <w:r w:rsidRPr="00700B4F">
                          <w:rPr>
                            <w:rFonts w:ascii="Arial" w:hAnsi="Arial" w:cs="Arial"/>
                            <w:iCs/>
                            <w:color w:val="252525"/>
                            <w:sz w:val="21"/>
                            <w:szCs w:val="21"/>
                            <w:shd w:val="clear" w:color="auto" w:fill="FFFFFF"/>
                            <w:lang w:val="sq-AL"/>
                          </w:rPr>
                          <w:t xml:space="preserve">Mbi jetën e </w:t>
                        </w:r>
                        <w:proofErr w:type="spellStart"/>
                        <w:r w:rsidRPr="00700B4F">
                          <w:rPr>
                            <w:rFonts w:ascii="Arial" w:hAnsi="Arial" w:cs="Arial"/>
                            <w:iCs/>
                            <w:color w:val="252525"/>
                            <w:sz w:val="21"/>
                            <w:szCs w:val="21"/>
                            <w:shd w:val="clear" w:color="auto" w:fill="FFFFFF"/>
                            <w:lang w:val="sq-AL"/>
                          </w:rPr>
                          <w:t>Jezu</w:t>
                        </w:r>
                        <w:proofErr w:type="spellEnd"/>
                        <w:r w:rsidRPr="00700B4F">
                          <w:rPr>
                            <w:rFonts w:ascii="Arial" w:hAnsi="Arial" w:cs="Arial"/>
                            <w:iCs/>
                            <w:color w:val="252525"/>
                            <w:sz w:val="21"/>
                            <w:szCs w:val="21"/>
                            <w:shd w:val="clear" w:color="auto" w:fill="FFFFFF"/>
                            <w:lang w:val="sq-AL"/>
                          </w:rPr>
                          <w:t xml:space="preserve"> Krishtit, shpëtimtarit të botës</w:t>
                        </w:r>
                      </w:p>
                      <w:p w:rsidR="00FC0D85" w:rsidRPr="007C0D0C" w:rsidRDefault="007C0D0C" w:rsidP="00123D00">
                        <w:pPr>
                          <w:spacing w:line="240" w:lineRule="auto"/>
                          <w:rPr>
                            <w:rFonts w:ascii="Arial" w:hAnsi="Arial" w:cs="Arial"/>
                            <w:color w:val="252525"/>
                            <w:sz w:val="21"/>
                            <w:szCs w:val="21"/>
                            <w:shd w:val="clear" w:color="auto" w:fill="FFFFFF"/>
                            <w:lang w:val="sq-AL"/>
                          </w:rPr>
                        </w:pPr>
                        <w:r>
                          <w:rPr>
                            <w:rFonts w:ascii="Arial" w:hAnsi="Arial" w:cs="Arial"/>
                            <w:color w:val="252525"/>
                            <w:sz w:val="21"/>
                            <w:szCs w:val="21"/>
                            <w:shd w:val="clear" w:color="auto" w:fill="FFFFFF"/>
                            <w:lang w:val="sq-AL"/>
                          </w:rPr>
                          <w:t>F</w:t>
                        </w:r>
                        <w:r w:rsidR="00700B4F" w:rsidRPr="00700B4F">
                          <w:rPr>
                            <w:rFonts w:ascii="Arial" w:hAnsi="Arial" w:cs="Arial"/>
                            <w:color w:val="252525"/>
                            <w:sz w:val="21"/>
                            <w:szCs w:val="21"/>
                            <w:shd w:val="clear" w:color="auto" w:fill="FFFFFF"/>
                            <w:lang w:val="sq-AL"/>
                          </w:rPr>
                          <w:t>let për jetën e Krishtit, bëmat, vdekjen e tij dhe ringjalljen</w:t>
                        </w:r>
                        <w:r>
                          <w:rPr>
                            <w:rFonts w:ascii="Arial" w:hAnsi="Arial" w:cs="Arial"/>
                            <w:color w:val="252525"/>
                            <w:sz w:val="21"/>
                            <w:szCs w:val="21"/>
                            <w:shd w:val="clear" w:color="auto" w:fill="FFFFFF"/>
                            <w:lang w:val="sq-AL"/>
                          </w:rPr>
                          <w:t>.</w:t>
                        </w:r>
                      </w:p>
                      <w:p w:rsidR="00FC0D85" w:rsidRPr="007C0D0C" w:rsidRDefault="007C0D0C" w:rsidP="00123D00">
                        <w:pPr>
                          <w:spacing w:line="240" w:lineRule="auto"/>
                          <w:rPr>
                            <w:lang w:val="sq-AL"/>
                          </w:rPr>
                        </w:pPr>
                        <w:r>
                          <w:rPr>
                            <w:rFonts w:ascii="Arial" w:hAnsi="Arial" w:cs="Arial"/>
                            <w:color w:val="252525"/>
                            <w:sz w:val="21"/>
                            <w:szCs w:val="21"/>
                            <w:shd w:val="clear" w:color="auto" w:fill="FFFFFF"/>
                            <w:lang w:val="sq-AL"/>
                          </w:rPr>
                          <w:t>Ë</w:t>
                        </w:r>
                        <w:r w:rsidR="00700B4F" w:rsidRPr="00700B4F">
                          <w:rPr>
                            <w:rFonts w:ascii="Arial" w:hAnsi="Arial" w:cs="Arial"/>
                            <w:color w:val="252525"/>
                            <w:sz w:val="21"/>
                            <w:szCs w:val="21"/>
                            <w:shd w:val="clear" w:color="auto" w:fill="FFFFFF"/>
                            <w:lang w:val="sq-AL"/>
                          </w:rPr>
                          <w:t xml:space="preserve">shtë shkruar në </w:t>
                        </w:r>
                        <w:r w:rsidR="00E3318C">
                          <w:rPr>
                            <w:rFonts w:ascii="Arial" w:hAnsi="Arial" w:cs="Arial"/>
                            <w:color w:val="252525"/>
                            <w:sz w:val="21"/>
                            <w:szCs w:val="21"/>
                            <w:shd w:val="clear" w:color="auto" w:fill="FFFFFF"/>
                            <w:lang w:val="sq-AL"/>
                          </w:rPr>
                          <w:t>trajtën</w:t>
                        </w:r>
                        <w:r w:rsidR="00700B4F" w:rsidRPr="00700B4F">
                          <w:rPr>
                            <w:rFonts w:ascii="Arial" w:hAnsi="Arial" w:cs="Arial"/>
                            <w:color w:val="252525"/>
                            <w:sz w:val="21"/>
                            <w:szCs w:val="21"/>
                            <w:shd w:val="clear" w:color="auto" w:fill="FFFFFF"/>
                            <w:lang w:val="sq-AL"/>
                          </w:rPr>
                          <w:t xml:space="preserve"> e një tregimi në prozë.</w:t>
                        </w:r>
                      </w:p>
                    </w:txbxContent>
                  </v:textbox>
                </v:roundrect>
              </w:pict>
            </w:r>
          </w:p>
          <w:p w:rsidR="006F799C" w:rsidRPr="00284D09" w:rsidRDefault="006F799C">
            <w:pPr>
              <w:spacing w:after="0" w:line="240" w:lineRule="auto"/>
              <w:rPr>
                <w:lang w:val="sq-AL"/>
              </w:rPr>
            </w:pPr>
          </w:p>
          <w:p w:rsidR="006F799C" w:rsidRPr="00284D09" w:rsidRDefault="006F799C">
            <w:pPr>
              <w:spacing w:after="0" w:line="240" w:lineRule="auto"/>
              <w:rPr>
                <w:lang w:val="sq-AL"/>
              </w:rPr>
            </w:pPr>
          </w:p>
          <w:p w:rsidR="006F799C" w:rsidRPr="00284D09" w:rsidRDefault="006F799C">
            <w:pPr>
              <w:spacing w:after="0" w:line="240" w:lineRule="auto"/>
              <w:rPr>
                <w:lang w:val="sq-AL"/>
              </w:rPr>
            </w:pPr>
          </w:p>
          <w:p w:rsidR="006F799C" w:rsidRPr="00284D09" w:rsidRDefault="006F799C">
            <w:pPr>
              <w:spacing w:after="0" w:line="240" w:lineRule="auto"/>
              <w:rPr>
                <w:lang w:val="sq-AL"/>
              </w:rPr>
            </w:pPr>
          </w:p>
          <w:p w:rsidR="006F799C" w:rsidRPr="00284D09" w:rsidRDefault="006F799C">
            <w:pPr>
              <w:spacing w:after="0" w:line="240" w:lineRule="auto"/>
              <w:rPr>
                <w:lang w:val="sq-AL"/>
              </w:rPr>
            </w:pPr>
          </w:p>
          <w:p w:rsidR="006F799C" w:rsidRPr="00284D09" w:rsidRDefault="006F799C">
            <w:pPr>
              <w:spacing w:after="0" w:line="240" w:lineRule="auto"/>
              <w:rPr>
                <w:lang w:val="sq-AL"/>
              </w:rPr>
            </w:pPr>
          </w:p>
          <w:p w:rsidR="006F799C" w:rsidRPr="00284D09" w:rsidRDefault="006F799C">
            <w:pPr>
              <w:spacing w:after="0" w:line="240" w:lineRule="auto"/>
              <w:rPr>
                <w:lang w:val="sq-AL"/>
              </w:rPr>
            </w:pPr>
          </w:p>
          <w:p w:rsidR="006F799C" w:rsidRPr="00284D09" w:rsidRDefault="006F799C">
            <w:pPr>
              <w:spacing w:after="0" w:line="240" w:lineRule="auto"/>
              <w:rPr>
                <w:lang w:val="sq-AL"/>
              </w:rPr>
            </w:pPr>
          </w:p>
          <w:p w:rsidR="006F799C" w:rsidRPr="00284D09" w:rsidRDefault="006F799C">
            <w:pPr>
              <w:spacing w:after="0" w:line="240" w:lineRule="auto"/>
              <w:rPr>
                <w:lang w:val="sq-AL"/>
              </w:rPr>
            </w:pPr>
          </w:p>
          <w:p w:rsidR="006F799C" w:rsidRPr="00284D09" w:rsidRDefault="006F799C">
            <w:pPr>
              <w:spacing w:after="0" w:line="240" w:lineRule="auto"/>
              <w:rPr>
                <w:lang w:val="sq-AL"/>
              </w:rPr>
            </w:pPr>
          </w:p>
          <w:p w:rsidR="007C0D0C" w:rsidRDefault="00700B4F">
            <w:pPr>
              <w:spacing w:after="0" w:line="240" w:lineRule="auto"/>
              <w:rPr>
                <w:lang w:val="sq-AL"/>
              </w:rPr>
            </w:pPr>
            <w:r w:rsidRPr="00700B4F">
              <w:rPr>
                <w:b/>
                <w:lang w:val="sq-AL"/>
              </w:rPr>
              <w:t xml:space="preserve">Hapi </w:t>
            </w:r>
            <w:r w:rsidR="00E3318C" w:rsidRPr="00E3318C">
              <w:rPr>
                <w:b/>
                <w:lang w:val="sq-AL"/>
              </w:rPr>
              <w:t>i</w:t>
            </w:r>
            <w:r w:rsidRPr="00700B4F">
              <w:rPr>
                <w:b/>
                <w:lang w:val="sq-AL"/>
              </w:rPr>
              <w:t xml:space="preserve"> tretë:</w:t>
            </w:r>
            <w:r w:rsidRPr="00700B4F">
              <w:rPr>
                <w:lang w:val="sq-AL"/>
              </w:rPr>
              <w:t xml:space="preserve"> Pyetje</w:t>
            </w:r>
            <w:r w:rsidR="007C0D0C">
              <w:rPr>
                <w:lang w:val="sq-AL"/>
              </w:rPr>
              <w:t>-</w:t>
            </w:r>
            <w:r w:rsidRPr="00700B4F">
              <w:rPr>
                <w:lang w:val="sq-AL"/>
              </w:rPr>
              <w:t>përgjigje</w:t>
            </w:r>
          </w:p>
          <w:p w:rsidR="006F799C" w:rsidRPr="00284D09" w:rsidRDefault="00700B4F">
            <w:p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 xml:space="preserve">Pas leximit të materialit mbi veprën “Çeta e Profetëve” mësuesja </w:t>
            </w:r>
            <w:r w:rsidR="007C0D0C">
              <w:rPr>
                <w:lang w:val="sq-AL"/>
              </w:rPr>
              <w:t>i</w:t>
            </w:r>
            <w:r w:rsidRPr="00700B4F">
              <w:rPr>
                <w:lang w:val="sq-AL"/>
              </w:rPr>
              <w:t xml:space="preserve"> drejton pyetje klasës.</w:t>
            </w:r>
          </w:p>
          <w:p w:rsidR="003B4424" w:rsidRPr="00284D09" w:rsidRDefault="00700B4F" w:rsidP="003B442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Cila është arsyeja që Bogdani e botoi veprën e tij dhe në italisht?</w:t>
            </w:r>
            <w:r w:rsidR="007C0D0C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Pse autori priti dhe ngulmoi gjatë deri në publikimin e saj?</w:t>
            </w:r>
          </w:p>
          <w:p w:rsidR="003B4424" w:rsidRPr="00284D09" w:rsidRDefault="00700B4F" w:rsidP="003B442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Si është ndërtuar vepra? Cila është struktura e saj?</w:t>
            </w:r>
          </w:p>
          <w:p w:rsidR="003B4424" w:rsidRPr="00284D09" w:rsidRDefault="00700B4F" w:rsidP="003B442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Ku ngjajnë dhe ku dallojnë ato?</w:t>
            </w:r>
            <w:r w:rsidR="007C0D0C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Në cilat fusha autori e kapërcen konceptin biblik?</w:t>
            </w:r>
          </w:p>
          <w:p w:rsidR="003B4424" w:rsidRPr="00284D09" w:rsidRDefault="00700B4F" w:rsidP="003B442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 xml:space="preserve">Çfarë simbolizojnë </w:t>
            </w:r>
            <w:proofErr w:type="spellStart"/>
            <w:r w:rsidR="007C0D0C">
              <w:rPr>
                <w:lang w:val="sq-AL"/>
              </w:rPr>
              <w:t>s</w:t>
            </w:r>
            <w:r w:rsidRPr="00700B4F">
              <w:rPr>
                <w:lang w:val="sq-AL"/>
              </w:rPr>
              <w:t>ibilat</w:t>
            </w:r>
            <w:proofErr w:type="spellEnd"/>
            <w:r w:rsidRPr="00700B4F">
              <w:rPr>
                <w:lang w:val="sq-AL"/>
              </w:rPr>
              <w:t>?</w:t>
            </w:r>
          </w:p>
          <w:p w:rsidR="003B4424" w:rsidRPr="00284D09" w:rsidRDefault="00700B4F" w:rsidP="003B442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lastRenderedPageBreak/>
              <w:t xml:space="preserve">Në ç’mënyrë zbërthehet simbolika e </w:t>
            </w:r>
            <w:proofErr w:type="spellStart"/>
            <w:r w:rsidRPr="00700B4F">
              <w:rPr>
                <w:lang w:val="sq-AL"/>
              </w:rPr>
              <w:t>sibilave</w:t>
            </w:r>
            <w:proofErr w:type="spellEnd"/>
            <w:r w:rsidRPr="00700B4F">
              <w:rPr>
                <w:lang w:val="sq-AL"/>
              </w:rPr>
              <w:t xml:space="preserve"> ?</w:t>
            </w:r>
          </w:p>
        </w:tc>
      </w:tr>
      <w:tr w:rsidR="00B411DB" w:rsidRPr="00284D09" w:rsidTr="003B4424">
        <w:trPr>
          <w:trHeight w:val="593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4F" w:rsidRPr="00700B4F" w:rsidRDefault="00700B4F" w:rsidP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lastRenderedPageBreak/>
              <w:t>Vlerësimi:</w:t>
            </w:r>
            <w:r w:rsidR="007C0D0C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Në fund të orës së mësimit bëhet një përmbledhje e njohurive që morëm së bashku me nxënësit duke I vlerësuar ata.</w:t>
            </w:r>
            <w:r w:rsidRPr="00700B4F">
              <w:rPr>
                <w:i/>
                <w:lang w:val="sq-AL"/>
              </w:rPr>
              <w:tab/>
            </w:r>
          </w:p>
        </w:tc>
      </w:tr>
      <w:tr w:rsidR="00B411DB" w:rsidRPr="00284D09" w:rsidTr="00B411DB">
        <w:trPr>
          <w:trHeight w:val="847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>Detyrë:</w:t>
            </w:r>
            <w:r w:rsidR="007C0D0C">
              <w:rPr>
                <w:b/>
                <w:lang w:val="sq-AL"/>
              </w:rPr>
              <w:t xml:space="preserve"> </w:t>
            </w:r>
            <w:r w:rsidR="007C0D0C">
              <w:rPr>
                <w:lang w:val="sq-AL"/>
              </w:rPr>
              <w:t>L</w:t>
            </w:r>
            <w:r w:rsidRPr="00700B4F">
              <w:rPr>
                <w:lang w:val="sq-AL"/>
              </w:rPr>
              <w:t>exo</w:t>
            </w:r>
            <w:r w:rsidR="007C0D0C">
              <w:rPr>
                <w:lang w:val="sq-AL"/>
              </w:rPr>
              <w:t xml:space="preserve">ni </w:t>
            </w:r>
            <w:r w:rsidRPr="00700B4F">
              <w:rPr>
                <w:lang w:val="sq-AL"/>
              </w:rPr>
              <w:t>poezitë</w:t>
            </w:r>
            <w:r w:rsidR="007C0D0C">
              <w:rPr>
                <w:lang w:val="sq-AL"/>
              </w:rPr>
              <w:t xml:space="preserve"> “</w:t>
            </w:r>
            <w:r w:rsidRPr="00700B4F">
              <w:rPr>
                <w:lang w:val="sq-AL"/>
              </w:rPr>
              <w:t xml:space="preserve"> Krijimi </w:t>
            </w:r>
            <w:r w:rsidR="007C0D0C">
              <w:rPr>
                <w:lang w:val="sq-AL"/>
              </w:rPr>
              <w:t>i</w:t>
            </w:r>
            <w:r w:rsidRPr="00700B4F">
              <w:rPr>
                <w:lang w:val="sq-AL"/>
              </w:rPr>
              <w:t xml:space="preserve"> rruzullimit” dhe “</w:t>
            </w:r>
            <w:proofErr w:type="spellStart"/>
            <w:r w:rsidRPr="00700B4F">
              <w:rPr>
                <w:lang w:val="sq-AL"/>
              </w:rPr>
              <w:t>Sibila</w:t>
            </w:r>
            <w:proofErr w:type="spellEnd"/>
            <w:r w:rsidRPr="00700B4F">
              <w:rPr>
                <w:lang w:val="sq-AL"/>
              </w:rPr>
              <w:t xml:space="preserve"> </w:t>
            </w:r>
            <w:proofErr w:type="spellStart"/>
            <w:r w:rsidRPr="00700B4F">
              <w:rPr>
                <w:lang w:val="sq-AL"/>
              </w:rPr>
              <w:t>Libika</w:t>
            </w:r>
            <w:proofErr w:type="spellEnd"/>
            <w:r w:rsidRPr="00700B4F">
              <w:rPr>
                <w:lang w:val="sq-AL"/>
              </w:rPr>
              <w:t>”</w:t>
            </w:r>
          </w:p>
          <w:p w:rsidR="00B411DB" w:rsidRPr="00284D09" w:rsidRDefault="00B411DB">
            <w:pPr>
              <w:spacing w:after="0" w:line="240" w:lineRule="auto"/>
              <w:rPr>
                <w:rFonts w:eastAsia="MS Mincho"/>
                <w:lang w:val="sq-AL"/>
              </w:rPr>
            </w:pPr>
          </w:p>
        </w:tc>
      </w:tr>
    </w:tbl>
    <w:p w:rsidR="00B411DB" w:rsidRPr="00284D09" w:rsidRDefault="00B411DB">
      <w:pPr>
        <w:rPr>
          <w:lang w:val="sq-AL"/>
        </w:rPr>
      </w:pPr>
    </w:p>
    <w:p w:rsidR="00B411DB" w:rsidRPr="00284D09" w:rsidRDefault="00B411DB">
      <w:pPr>
        <w:rPr>
          <w:lang w:val="sq-AL"/>
        </w:rPr>
      </w:pPr>
    </w:p>
    <w:p w:rsidR="00B411DB" w:rsidRPr="00284D09" w:rsidRDefault="00B411DB">
      <w:pPr>
        <w:rPr>
          <w:lang w:val="sq-AL"/>
        </w:rPr>
      </w:pPr>
    </w:p>
    <w:p w:rsidR="00B411DB" w:rsidRPr="00284D09" w:rsidRDefault="00B411DB">
      <w:pPr>
        <w:rPr>
          <w:lang w:val="sq-AL"/>
        </w:rPr>
      </w:pPr>
    </w:p>
    <w:tbl>
      <w:tblPr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1"/>
        <w:gridCol w:w="3473"/>
        <w:gridCol w:w="3472"/>
        <w:gridCol w:w="3476"/>
      </w:tblGrid>
      <w:tr w:rsidR="00B411DB" w:rsidRPr="00284D09" w:rsidTr="00B411DB">
        <w:trPr>
          <w:trHeight w:val="509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 xml:space="preserve">Fusha: </w:t>
            </w:r>
            <w:r w:rsidRPr="00700B4F">
              <w:rPr>
                <w:lang w:val="sq-AL"/>
              </w:rPr>
              <w:t>Gjuha dhe komunikimi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 xml:space="preserve">Lënda: </w:t>
            </w:r>
            <w:r w:rsidRPr="00700B4F">
              <w:rPr>
                <w:lang w:val="sq-AL"/>
              </w:rPr>
              <w:t>Letërsi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BB565A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284D09">
              <w:rPr>
                <w:b/>
                <w:lang w:val="sq-AL"/>
              </w:rPr>
              <w:t xml:space="preserve">Klasa: </w:t>
            </w:r>
            <w:r w:rsidRPr="00284D09">
              <w:rPr>
                <w:lang w:val="sq-AL"/>
              </w:rPr>
              <w:t>X</w:t>
            </w:r>
            <w:r w:rsidRPr="00284D09">
              <w:rPr>
                <w:b/>
                <w:lang w:val="sq-AL"/>
              </w:rPr>
              <w:t xml:space="preserve"> 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BB565A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284D09">
              <w:rPr>
                <w:b/>
                <w:lang w:val="sq-AL"/>
              </w:rPr>
              <w:t xml:space="preserve">Shkalla: </w:t>
            </w:r>
            <w:r w:rsidRPr="00284D09">
              <w:rPr>
                <w:lang w:val="sq-AL"/>
              </w:rPr>
              <w:t>V</w:t>
            </w:r>
          </w:p>
        </w:tc>
      </w:tr>
      <w:tr w:rsidR="00B411DB" w:rsidRPr="00284D09" w:rsidTr="00B411DB">
        <w:trPr>
          <w:trHeight w:val="509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>Rubrika:</w:t>
            </w:r>
            <w:r w:rsidRPr="00700B4F">
              <w:rPr>
                <w:lang w:val="sq-AL"/>
              </w:rPr>
              <w:t xml:space="preserve"> Letërsi e vjetër shqipe</w:t>
            </w:r>
          </w:p>
          <w:p w:rsidR="00B411DB" w:rsidRPr="00284D09" w:rsidRDefault="00700B4F" w:rsidP="00970DF5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 xml:space="preserve">Tema </w:t>
            </w:r>
            <w:r w:rsidR="00E3318C" w:rsidRPr="00E3318C">
              <w:rPr>
                <w:b/>
                <w:lang w:val="sq-AL"/>
              </w:rPr>
              <w:t>m</w:t>
            </w:r>
            <w:r w:rsidRPr="00700B4F">
              <w:rPr>
                <w:b/>
                <w:lang w:val="sq-AL"/>
              </w:rPr>
              <w:t>ësimore:</w:t>
            </w:r>
            <w:r w:rsidRPr="00700B4F">
              <w:rPr>
                <w:lang w:val="sq-AL"/>
              </w:rPr>
              <w:t xml:space="preserve"> Fragment</w:t>
            </w:r>
            <w:r w:rsidR="00BB565A">
              <w:rPr>
                <w:lang w:val="sq-AL"/>
              </w:rPr>
              <w:t xml:space="preserve"> nga “</w:t>
            </w:r>
            <w:r w:rsidRPr="00700B4F">
              <w:rPr>
                <w:lang w:val="sq-AL"/>
              </w:rPr>
              <w:t xml:space="preserve">Krijimi </w:t>
            </w:r>
            <w:r w:rsidR="00BB565A">
              <w:rPr>
                <w:lang w:val="sq-AL"/>
              </w:rPr>
              <w:t>i</w:t>
            </w:r>
            <w:r w:rsidRPr="00700B4F">
              <w:rPr>
                <w:lang w:val="sq-AL"/>
              </w:rPr>
              <w:t xml:space="preserve"> rruzullimit</w:t>
            </w:r>
            <w:r w:rsidR="00BB565A">
              <w:rPr>
                <w:lang w:val="sq-AL"/>
              </w:rPr>
              <w:t>”, “</w:t>
            </w:r>
            <w:proofErr w:type="spellStart"/>
            <w:r w:rsidRPr="00700B4F">
              <w:rPr>
                <w:lang w:val="sq-AL"/>
              </w:rPr>
              <w:t>Sibila</w:t>
            </w:r>
            <w:proofErr w:type="spellEnd"/>
            <w:r w:rsidRPr="00700B4F">
              <w:rPr>
                <w:lang w:val="sq-AL"/>
              </w:rPr>
              <w:t xml:space="preserve"> </w:t>
            </w:r>
            <w:proofErr w:type="spellStart"/>
            <w:r w:rsidRPr="00700B4F">
              <w:rPr>
                <w:lang w:val="sq-AL"/>
              </w:rPr>
              <w:t>Libika</w:t>
            </w:r>
            <w:proofErr w:type="spellEnd"/>
            <w:r w:rsidR="00BB565A">
              <w:rPr>
                <w:lang w:val="sq-AL"/>
              </w:rPr>
              <w:t>”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BB565A" w:rsidRDefault="00700B4F">
            <w:pPr>
              <w:spacing w:after="0" w:line="240" w:lineRule="auto"/>
              <w:rPr>
                <w:rFonts w:eastAsia="MS Mincho"/>
                <w:b/>
                <w:lang w:val="sq-AL"/>
              </w:rPr>
            </w:pPr>
            <w:r w:rsidRPr="00700B4F">
              <w:rPr>
                <w:b/>
                <w:lang w:val="sq-AL"/>
              </w:rPr>
              <w:t xml:space="preserve">Situata e të nxënit: </w:t>
            </w:r>
          </w:p>
        </w:tc>
      </w:tr>
      <w:tr w:rsidR="00B411DB" w:rsidRPr="00284D09" w:rsidTr="00B411DB">
        <w:trPr>
          <w:trHeight w:val="895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BB565A" w:rsidRDefault="00700B4F">
            <w:pPr>
              <w:spacing w:after="0" w:line="240" w:lineRule="auto"/>
              <w:rPr>
                <w:rFonts w:ascii="Segoe UI Symbol" w:eastAsia="MS Mincho" w:hAnsi="Segoe UI Symbol"/>
                <w:b/>
                <w:lang w:val="sq-AL" w:eastAsia="ja-JP"/>
              </w:rPr>
            </w:pPr>
            <w:r w:rsidRPr="00700B4F">
              <w:rPr>
                <w:b/>
                <w:lang w:val="sq-AL"/>
              </w:rPr>
              <w:t xml:space="preserve">Rezultatet e të nxënit sipas </w:t>
            </w:r>
            <w:r w:rsidR="00E3318C" w:rsidRPr="00E3318C">
              <w:rPr>
                <w:b/>
                <w:lang w:val="sq-AL"/>
              </w:rPr>
              <w:t>kompetencave</w:t>
            </w:r>
            <w:r w:rsidRPr="00700B4F">
              <w:rPr>
                <w:b/>
                <w:lang w:val="sq-AL"/>
              </w:rPr>
              <w:t xml:space="preserve"> ky</w:t>
            </w:r>
            <w:r w:rsidR="00BB565A">
              <w:rPr>
                <w:b/>
                <w:lang w:val="sq-AL"/>
              </w:rPr>
              <w:t>ç</w:t>
            </w:r>
            <w:r w:rsidR="00BB565A" w:rsidRPr="00BB565A">
              <w:rPr>
                <w:b/>
                <w:lang w:val="sq-AL"/>
              </w:rPr>
              <w:t>e</w:t>
            </w:r>
            <w:r w:rsidR="00BB565A">
              <w:rPr>
                <w:b/>
                <w:lang w:val="sq-AL"/>
              </w:rPr>
              <w:t>:</w:t>
            </w:r>
          </w:p>
          <w:p w:rsidR="00B411DB" w:rsidRPr="00284D09" w:rsidRDefault="00700B4F" w:rsidP="00B411D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Kompetenca e komunikimit dhe e të shprehurit</w:t>
            </w:r>
          </w:p>
          <w:p w:rsidR="00B411DB" w:rsidRPr="00284D09" w:rsidRDefault="00700B4F" w:rsidP="00B411D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 xml:space="preserve">Kompetenca e të mësuarit për të nxënë </w:t>
            </w:r>
          </w:p>
          <w:p w:rsidR="00B411DB" w:rsidRPr="00284D09" w:rsidRDefault="00700B4F" w:rsidP="00B411D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Kompetenca personale</w:t>
            </w:r>
          </w:p>
          <w:p w:rsidR="00B411DB" w:rsidRPr="00284D09" w:rsidRDefault="00700B4F" w:rsidP="00B411D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Kompetenca digjitale</w:t>
            </w:r>
          </w:p>
        </w:tc>
      </w:tr>
      <w:tr w:rsidR="00B411DB" w:rsidRPr="00284D09" w:rsidTr="00B411DB">
        <w:trPr>
          <w:trHeight w:val="895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BB565A" w:rsidRDefault="00700B4F">
            <w:pPr>
              <w:spacing w:after="0" w:line="240" w:lineRule="auto"/>
              <w:rPr>
                <w:b/>
                <w:lang w:val="sq-AL"/>
              </w:rPr>
            </w:pPr>
            <w:r w:rsidRPr="00700B4F">
              <w:rPr>
                <w:b/>
                <w:lang w:val="sq-AL"/>
              </w:rPr>
              <w:t>Rezultatet e të nxënit të kompetencave të fushës sipas temës mësimore:</w:t>
            </w:r>
          </w:p>
          <w:p w:rsidR="009067E9" w:rsidRPr="00284D09" w:rsidRDefault="00700B4F" w:rsidP="00E4735A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Lexo</w:t>
            </w:r>
            <w:r w:rsidR="00BB565A">
              <w:rPr>
                <w:lang w:val="sq-AL"/>
              </w:rPr>
              <w:t xml:space="preserve">n </w:t>
            </w:r>
            <w:r w:rsidRPr="00700B4F">
              <w:rPr>
                <w:lang w:val="sq-AL"/>
              </w:rPr>
              <w:t>dhe interpreto</w:t>
            </w:r>
            <w:r w:rsidR="00BB565A">
              <w:rPr>
                <w:lang w:val="sq-AL"/>
              </w:rPr>
              <w:t>n</w:t>
            </w:r>
            <w:r w:rsidRPr="00700B4F">
              <w:rPr>
                <w:lang w:val="sq-AL"/>
              </w:rPr>
              <w:t xml:space="preserve"> poezitë</w:t>
            </w:r>
            <w:r w:rsidR="00BB565A">
              <w:rPr>
                <w:lang w:val="sq-AL"/>
              </w:rPr>
              <w:t xml:space="preserve"> dhëna.</w:t>
            </w:r>
          </w:p>
          <w:p w:rsidR="005028F4" w:rsidRPr="00284D09" w:rsidRDefault="00700B4F" w:rsidP="00E4735A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Shpjegon kuptimin që përcjell autori në këto poezi</w:t>
            </w:r>
            <w:r w:rsidR="00BB565A">
              <w:rPr>
                <w:lang w:val="sq-AL"/>
              </w:rPr>
              <w:t>.</w:t>
            </w:r>
          </w:p>
          <w:p w:rsidR="005028F4" w:rsidRPr="00284D09" w:rsidRDefault="00700B4F" w:rsidP="00E4735A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 xml:space="preserve">Diskuton mbi llojin e vargjeve dhe të rimës </w:t>
            </w:r>
            <w:r w:rsidR="00BB565A">
              <w:rPr>
                <w:lang w:val="sq-AL"/>
              </w:rPr>
              <w:t>s</w:t>
            </w:r>
            <w:r w:rsidRPr="00700B4F">
              <w:rPr>
                <w:lang w:val="sq-AL"/>
              </w:rPr>
              <w:t>ë përdorur nga autori</w:t>
            </w:r>
            <w:r w:rsidR="00BB565A">
              <w:rPr>
                <w:lang w:val="sq-AL"/>
              </w:rPr>
              <w:t>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DB" w:rsidRPr="00BB565A" w:rsidRDefault="00700B4F">
            <w:pPr>
              <w:spacing w:after="0" w:line="240" w:lineRule="auto"/>
              <w:rPr>
                <w:rFonts w:eastAsia="MS Mincho"/>
                <w:i/>
                <w:lang w:val="sq-AL"/>
              </w:rPr>
            </w:pPr>
            <w:r w:rsidRPr="00700B4F">
              <w:rPr>
                <w:b/>
                <w:lang w:val="sq-AL"/>
              </w:rPr>
              <w:t>Fjalët kyçe:</w:t>
            </w:r>
            <w:r w:rsidR="00BB565A">
              <w:rPr>
                <w:lang w:val="sq-AL"/>
              </w:rPr>
              <w:t xml:space="preserve"> </w:t>
            </w:r>
            <w:proofErr w:type="spellStart"/>
            <w:r w:rsidRPr="00700B4F">
              <w:rPr>
                <w:i/>
                <w:lang w:val="sq-AL"/>
              </w:rPr>
              <w:t>sibila</w:t>
            </w:r>
            <w:proofErr w:type="spellEnd"/>
            <w:r w:rsidRPr="00700B4F">
              <w:rPr>
                <w:i/>
                <w:lang w:val="sq-AL"/>
              </w:rPr>
              <w:t xml:space="preserve"> </w:t>
            </w:r>
            <w:proofErr w:type="spellStart"/>
            <w:r w:rsidRPr="00700B4F">
              <w:rPr>
                <w:i/>
                <w:lang w:val="sq-AL"/>
              </w:rPr>
              <w:t>Libika</w:t>
            </w:r>
            <w:proofErr w:type="spellEnd"/>
            <w:r w:rsidRPr="00700B4F">
              <w:rPr>
                <w:i/>
                <w:lang w:val="sq-AL"/>
              </w:rPr>
              <w:t xml:space="preserve">, </w:t>
            </w:r>
            <w:proofErr w:type="spellStart"/>
            <w:r w:rsidRPr="00700B4F">
              <w:rPr>
                <w:i/>
                <w:lang w:val="sq-AL"/>
              </w:rPr>
              <w:t>nierëz</w:t>
            </w:r>
            <w:proofErr w:type="spellEnd"/>
            <w:r w:rsidRPr="00700B4F">
              <w:rPr>
                <w:i/>
                <w:lang w:val="sq-AL"/>
              </w:rPr>
              <w:t xml:space="preserve"> </w:t>
            </w:r>
            <w:proofErr w:type="spellStart"/>
            <w:r w:rsidRPr="00700B4F">
              <w:rPr>
                <w:i/>
                <w:lang w:val="sq-AL"/>
              </w:rPr>
              <w:t>dvekëtar</w:t>
            </w:r>
            <w:proofErr w:type="spellEnd"/>
            <w:r w:rsidRPr="00700B4F">
              <w:rPr>
                <w:i/>
                <w:lang w:val="sq-AL"/>
              </w:rPr>
              <w:t xml:space="preserve">, dielli </w:t>
            </w:r>
            <w:proofErr w:type="spellStart"/>
            <w:r w:rsidRPr="00700B4F">
              <w:rPr>
                <w:i/>
                <w:lang w:val="sq-AL"/>
              </w:rPr>
              <w:t>veshun</w:t>
            </w:r>
            <w:proofErr w:type="spellEnd"/>
            <w:r w:rsidRPr="00700B4F">
              <w:rPr>
                <w:i/>
                <w:lang w:val="sq-AL"/>
              </w:rPr>
              <w:t xml:space="preserve">, qiell, yll, hana, sheu si </w:t>
            </w:r>
            <w:proofErr w:type="spellStart"/>
            <w:r w:rsidRPr="00700B4F">
              <w:rPr>
                <w:i/>
                <w:lang w:val="sq-AL"/>
              </w:rPr>
              <w:t>shqype</w:t>
            </w:r>
            <w:proofErr w:type="spellEnd"/>
            <w:r w:rsidRPr="00700B4F">
              <w:rPr>
                <w:i/>
                <w:lang w:val="sq-AL"/>
              </w:rPr>
              <w:t xml:space="preserve">, </w:t>
            </w:r>
            <w:proofErr w:type="spellStart"/>
            <w:r w:rsidRPr="00700B4F">
              <w:rPr>
                <w:i/>
                <w:lang w:val="sq-AL"/>
              </w:rPr>
              <w:t>refe</w:t>
            </w:r>
            <w:proofErr w:type="spellEnd"/>
            <w:r w:rsidRPr="00700B4F">
              <w:rPr>
                <w:i/>
                <w:lang w:val="sq-AL"/>
              </w:rPr>
              <w:t>.</w:t>
            </w:r>
          </w:p>
          <w:p w:rsidR="00B411DB" w:rsidRPr="00284D09" w:rsidRDefault="00700B4F">
            <w:pPr>
              <w:spacing w:after="0" w:line="240" w:lineRule="auto"/>
              <w:rPr>
                <w:rFonts w:eastAsia="MS Mincho"/>
                <w:i/>
                <w:lang w:val="sq-AL"/>
              </w:rPr>
            </w:pPr>
            <w:r w:rsidRPr="00700B4F">
              <w:rPr>
                <w:rFonts w:eastAsia="MS Mincho"/>
                <w:i/>
                <w:lang w:val="sq-AL"/>
              </w:rPr>
              <w:t xml:space="preserve"> </w:t>
            </w:r>
          </w:p>
        </w:tc>
      </w:tr>
      <w:tr w:rsidR="00B411DB" w:rsidRPr="00284D09" w:rsidTr="00B411DB">
        <w:trPr>
          <w:trHeight w:val="847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4F" w:rsidRPr="00700B4F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>Burimet:</w:t>
            </w:r>
            <w:r w:rsidR="00BB565A">
              <w:rPr>
                <w:lang w:val="sq-AL"/>
              </w:rPr>
              <w:t xml:space="preserve"> t</w:t>
            </w:r>
            <w:r w:rsidRPr="00700B4F">
              <w:rPr>
                <w:lang w:val="sq-AL"/>
              </w:rPr>
              <w:t>eksti I nxënësit, material nga interneti</w:t>
            </w:r>
            <w:r w:rsidR="00BB565A">
              <w:rPr>
                <w:lang w:val="sq-AL"/>
              </w:rPr>
              <w:t>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4F" w:rsidRPr="00700B4F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 xml:space="preserve">Lidhja me fushat e tjera ose me temat </w:t>
            </w:r>
            <w:proofErr w:type="spellStart"/>
            <w:r w:rsidRPr="00700B4F">
              <w:rPr>
                <w:b/>
                <w:lang w:val="sq-AL"/>
              </w:rPr>
              <w:t>ndërkurrikulare</w:t>
            </w:r>
            <w:proofErr w:type="spellEnd"/>
            <w:r w:rsidRPr="00700B4F">
              <w:rPr>
                <w:b/>
                <w:lang w:val="sq-AL"/>
              </w:rPr>
              <w:t>:</w:t>
            </w:r>
            <w:r w:rsidR="00BB565A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histori</w:t>
            </w:r>
            <w:r w:rsidR="00BB565A">
              <w:rPr>
                <w:lang w:val="sq-AL"/>
              </w:rPr>
              <w:t>a</w:t>
            </w:r>
            <w:r w:rsidRPr="00700B4F">
              <w:rPr>
                <w:lang w:val="sq-AL"/>
              </w:rPr>
              <w:t xml:space="preserve">, </w:t>
            </w:r>
            <w:r w:rsidR="00BB565A">
              <w:rPr>
                <w:lang w:val="sq-AL"/>
              </w:rPr>
              <w:t>g</w:t>
            </w:r>
            <w:r w:rsidRPr="00700B4F">
              <w:rPr>
                <w:lang w:val="sq-AL"/>
              </w:rPr>
              <w:t>jeografi</w:t>
            </w:r>
            <w:r w:rsidR="00BB565A">
              <w:rPr>
                <w:lang w:val="sq-AL"/>
              </w:rPr>
              <w:t>a</w:t>
            </w:r>
            <w:r w:rsidRPr="00700B4F">
              <w:rPr>
                <w:lang w:val="sq-AL"/>
              </w:rPr>
              <w:t>,</w:t>
            </w:r>
            <w:r w:rsidR="00BB565A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gjuh</w:t>
            </w:r>
            <w:r w:rsidR="00BB565A">
              <w:rPr>
                <w:lang w:val="sq-AL"/>
              </w:rPr>
              <w:t>a</w:t>
            </w:r>
            <w:r w:rsidRPr="00700B4F">
              <w:rPr>
                <w:lang w:val="sq-AL"/>
              </w:rPr>
              <w:t xml:space="preserve"> shqipe</w:t>
            </w:r>
            <w:r w:rsidR="00BB565A">
              <w:rPr>
                <w:lang w:val="sq-AL"/>
              </w:rPr>
              <w:t>.</w:t>
            </w:r>
          </w:p>
        </w:tc>
      </w:tr>
      <w:tr w:rsidR="00B411DB" w:rsidRPr="00284D09" w:rsidTr="00B411DB">
        <w:trPr>
          <w:trHeight w:val="576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4F" w:rsidRPr="00700B4F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lastRenderedPageBreak/>
              <w:t>Metodologjia dhe veprimtaritë e nxënësve</w:t>
            </w:r>
            <w:r w:rsidR="00BB565A">
              <w:rPr>
                <w:b/>
                <w:lang w:val="sq-AL"/>
              </w:rPr>
              <w:t>:</w:t>
            </w:r>
            <w:r w:rsidR="00BB565A">
              <w:rPr>
                <w:lang w:val="sq-AL"/>
              </w:rPr>
              <w:t xml:space="preserve"> l</w:t>
            </w:r>
            <w:r w:rsidRPr="00700B4F">
              <w:rPr>
                <w:lang w:val="sq-AL"/>
              </w:rPr>
              <w:t>exim dhe shpjegim</w:t>
            </w:r>
            <w:r w:rsidR="00BB565A">
              <w:rPr>
                <w:lang w:val="sq-AL"/>
              </w:rPr>
              <w:t>, p</w:t>
            </w:r>
            <w:r w:rsidRPr="00700B4F">
              <w:rPr>
                <w:rFonts w:eastAsia="MS Mincho"/>
                <w:lang w:val="sq-AL"/>
              </w:rPr>
              <w:t>yetje</w:t>
            </w:r>
            <w:r w:rsidR="00BB565A">
              <w:rPr>
                <w:rFonts w:eastAsia="MS Mincho"/>
                <w:lang w:val="sq-AL"/>
              </w:rPr>
              <w:t>-</w:t>
            </w:r>
            <w:r w:rsidRPr="00700B4F">
              <w:rPr>
                <w:rFonts w:eastAsia="MS Mincho"/>
                <w:lang w:val="sq-AL"/>
              </w:rPr>
              <w:t>përgjigje</w:t>
            </w:r>
            <w:r w:rsidR="00BB565A">
              <w:rPr>
                <w:rFonts w:eastAsia="MS Mincho"/>
                <w:lang w:val="sq-AL"/>
              </w:rPr>
              <w:t>, d</w:t>
            </w:r>
            <w:r w:rsidRPr="00700B4F">
              <w:rPr>
                <w:lang w:val="sq-AL"/>
              </w:rPr>
              <w:t>itari dypjesësh</w:t>
            </w:r>
            <w:r w:rsidR="00BB565A">
              <w:rPr>
                <w:lang w:val="sq-AL"/>
              </w:rPr>
              <w:t>, k</w:t>
            </w:r>
            <w:r w:rsidRPr="00700B4F">
              <w:rPr>
                <w:lang w:val="sq-AL"/>
              </w:rPr>
              <w:t>rahasim</w:t>
            </w:r>
            <w:r w:rsidR="00BB565A">
              <w:rPr>
                <w:lang w:val="sq-AL"/>
              </w:rPr>
              <w:t>, d</w:t>
            </w:r>
            <w:r w:rsidRPr="00700B4F">
              <w:rPr>
                <w:lang w:val="sq-AL"/>
              </w:rPr>
              <w:t xml:space="preserve">iagrami </w:t>
            </w:r>
            <w:r w:rsidR="00BB565A">
              <w:rPr>
                <w:lang w:val="sq-AL"/>
              </w:rPr>
              <w:t>i</w:t>
            </w:r>
            <w:r w:rsidRPr="00700B4F">
              <w:rPr>
                <w:lang w:val="sq-AL"/>
              </w:rPr>
              <w:t xml:space="preserve"> Venit</w:t>
            </w:r>
            <w:r w:rsidR="00BB565A">
              <w:rPr>
                <w:lang w:val="sq-AL"/>
              </w:rPr>
              <w:t>, t</w:t>
            </w:r>
            <w:r w:rsidRPr="00700B4F">
              <w:rPr>
                <w:lang w:val="sq-AL"/>
              </w:rPr>
              <w:t>abela e figurave</w:t>
            </w:r>
            <w:r w:rsidR="00BB565A">
              <w:rPr>
                <w:lang w:val="sq-AL"/>
              </w:rPr>
              <w:t>.</w:t>
            </w:r>
          </w:p>
        </w:tc>
      </w:tr>
      <w:tr w:rsidR="00B411DB" w:rsidRPr="00284D09" w:rsidTr="00EA7654">
        <w:trPr>
          <w:trHeight w:val="5120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36906" w:rsidRDefault="00700B4F">
            <w:pPr>
              <w:spacing w:after="0" w:line="240" w:lineRule="auto"/>
              <w:jc w:val="center"/>
              <w:rPr>
                <w:b/>
                <w:lang w:val="sq-AL"/>
              </w:rPr>
            </w:pPr>
            <w:r w:rsidRPr="00700B4F">
              <w:rPr>
                <w:b/>
                <w:lang w:val="sq-AL"/>
              </w:rPr>
              <w:t xml:space="preserve">Organizimi </w:t>
            </w:r>
            <w:r w:rsidR="00E3318C" w:rsidRPr="00E3318C">
              <w:rPr>
                <w:b/>
                <w:lang w:val="sq-AL"/>
              </w:rPr>
              <w:t>i</w:t>
            </w:r>
            <w:r w:rsidRPr="00700B4F">
              <w:rPr>
                <w:b/>
                <w:lang w:val="sq-AL"/>
              </w:rPr>
              <w:t xml:space="preserve"> orës së mësimit</w:t>
            </w:r>
          </w:p>
          <w:p w:rsidR="00236906" w:rsidRDefault="00700B4F" w:rsidP="005028F4">
            <w:pPr>
              <w:spacing w:after="0" w:line="240" w:lineRule="auto"/>
              <w:rPr>
                <w:lang w:val="sq-AL"/>
              </w:rPr>
            </w:pPr>
            <w:r w:rsidRPr="00700B4F">
              <w:rPr>
                <w:b/>
                <w:lang w:val="sq-AL"/>
              </w:rPr>
              <w:t xml:space="preserve">Hapi </w:t>
            </w:r>
            <w:r w:rsidR="00E3318C" w:rsidRPr="00E3318C">
              <w:rPr>
                <w:b/>
                <w:lang w:val="sq-AL"/>
              </w:rPr>
              <w:t>i</w:t>
            </w:r>
            <w:r w:rsidRPr="00700B4F">
              <w:rPr>
                <w:b/>
                <w:lang w:val="sq-AL"/>
              </w:rPr>
              <w:t xml:space="preserve"> parë:</w:t>
            </w:r>
            <w:r w:rsidR="00236906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Lexim dhe shpjegim</w:t>
            </w:r>
          </w:p>
          <w:p w:rsidR="005028F4" w:rsidRPr="00284D09" w:rsidRDefault="00700B4F" w:rsidP="005028F4">
            <w:p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Lexojmë  të  dyja  poezitë duke punuar edhe me materialin shpjegues dhe pyetjeve rreth saj.</w:t>
            </w:r>
          </w:p>
          <w:p w:rsidR="005028F4" w:rsidRPr="00284D09" w:rsidRDefault="00700B4F" w:rsidP="005028F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Pasi lexojmë poezinë “ Krijimi I rruzullimit” nxënësit  I vendosin një titull tjetër kësaj poezie</w:t>
            </w:r>
            <w:r w:rsidR="00113FC2">
              <w:rPr>
                <w:lang w:val="sq-AL"/>
              </w:rPr>
              <w:t>.</w:t>
            </w:r>
          </w:p>
          <w:p w:rsidR="005028F4" w:rsidRPr="00284D09" w:rsidRDefault="00700B4F" w:rsidP="005028F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Shpjegojnë kuptimin që përcjell autori në dy vargjet e para dhe të fundit të poezisë</w:t>
            </w:r>
            <w:r w:rsidR="00113FC2">
              <w:rPr>
                <w:lang w:val="sq-AL"/>
              </w:rPr>
              <w:t>.</w:t>
            </w:r>
          </w:p>
          <w:p w:rsidR="005028F4" w:rsidRPr="00284D09" w:rsidRDefault="00700B4F" w:rsidP="005028F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 xml:space="preserve">Përcaktoni për këtë </w:t>
            </w:r>
            <w:proofErr w:type="spellStart"/>
            <w:r w:rsidRPr="00700B4F">
              <w:rPr>
                <w:lang w:val="sq-AL"/>
              </w:rPr>
              <w:t>sibilë</w:t>
            </w:r>
            <w:proofErr w:type="spellEnd"/>
            <w:r w:rsidRPr="00700B4F">
              <w:rPr>
                <w:lang w:val="sq-AL"/>
              </w:rPr>
              <w:t xml:space="preserve"> tematikën dhe mesazhin që përcjell.</w:t>
            </w:r>
          </w:p>
          <w:p w:rsidR="005028F4" w:rsidRPr="00284D09" w:rsidRDefault="00700B4F" w:rsidP="005028F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 xml:space="preserve">Shpjegoni kuptimin në vargun e parë: </w:t>
            </w:r>
            <w:r w:rsidR="00113FC2">
              <w:rPr>
                <w:lang w:val="sq-AL"/>
              </w:rPr>
              <w:t>“</w:t>
            </w:r>
            <w:r w:rsidRPr="00700B4F">
              <w:rPr>
                <w:lang w:val="sq-AL"/>
              </w:rPr>
              <w:t xml:space="preserve">Si njeri po vjen ndër </w:t>
            </w:r>
            <w:proofErr w:type="spellStart"/>
            <w:r w:rsidRPr="00700B4F">
              <w:rPr>
                <w:lang w:val="sq-AL"/>
              </w:rPr>
              <w:t>njerëz’dvekëtar</w:t>
            </w:r>
            <w:proofErr w:type="spellEnd"/>
            <w:r w:rsidRPr="00700B4F">
              <w:rPr>
                <w:lang w:val="sq-AL"/>
              </w:rPr>
              <w:t>”</w:t>
            </w:r>
            <w:r w:rsidR="00113FC2">
              <w:rPr>
                <w:lang w:val="sq-AL"/>
              </w:rPr>
              <w:t>.</w:t>
            </w:r>
          </w:p>
          <w:p w:rsidR="00113FC2" w:rsidRDefault="00700B4F" w:rsidP="005028F4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rFonts w:eastAsia="MS Mincho"/>
                <w:b/>
                <w:lang w:val="sq-AL"/>
              </w:rPr>
              <w:t xml:space="preserve">Hapi </w:t>
            </w:r>
            <w:r w:rsidR="00E3318C" w:rsidRPr="00E3318C">
              <w:rPr>
                <w:rFonts w:eastAsia="MS Mincho"/>
                <w:b/>
                <w:lang w:val="sq-AL"/>
              </w:rPr>
              <w:t>i</w:t>
            </w:r>
            <w:r w:rsidRPr="00700B4F">
              <w:rPr>
                <w:rFonts w:eastAsia="MS Mincho"/>
                <w:b/>
                <w:lang w:val="sq-AL"/>
              </w:rPr>
              <w:t xml:space="preserve"> dytë:</w:t>
            </w:r>
            <w:r w:rsidRPr="00700B4F">
              <w:rPr>
                <w:rFonts w:eastAsia="MS Mincho"/>
                <w:lang w:val="sq-AL"/>
              </w:rPr>
              <w:t xml:space="preserve"> </w:t>
            </w:r>
            <w:r w:rsidR="00113FC2">
              <w:rPr>
                <w:rFonts w:eastAsia="MS Mincho"/>
                <w:lang w:val="sq-AL"/>
              </w:rPr>
              <w:t xml:space="preserve"> </w:t>
            </w:r>
            <w:r w:rsidRPr="00700B4F">
              <w:rPr>
                <w:rFonts w:eastAsia="MS Mincho"/>
                <w:lang w:val="sq-AL"/>
              </w:rPr>
              <w:t>Pyetje përgjigje</w:t>
            </w:r>
          </w:p>
          <w:p w:rsidR="005028F4" w:rsidRPr="00284D09" w:rsidRDefault="00700B4F" w:rsidP="005028F4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rFonts w:eastAsia="MS Mincho"/>
                <w:lang w:val="sq-AL"/>
              </w:rPr>
              <w:t xml:space="preserve">Mësuesja </w:t>
            </w:r>
            <w:r w:rsidR="00113FC2">
              <w:rPr>
                <w:rFonts w:eastAsia="MS Mincho"/>
                <w:lang w:val="sq-AL"/>
              </w:rPr>
              <w:t>i</w:t>
            </w:r>
            <w:r w:rsidRPr="00700B4F">
              <w:rPr>
                <w:rFonts w:eastAsia="MS Mincho"/>
                <w:lang w:val="sq-AL"/>
              </w:rPr>
              <w:t xml:space="preserve"> drejton pyetje klasës</w:t>
            </w:r>
            <w:r w:rsidR="00113FC2">
              <w:rPr>
                <w:rFonts w:eastAsia="MS Mincho"/>
                <w:lang w:val="sq-AL"/>
              </w:rPr>
              <w:t>:</w:t>
            </w:r>
          </w:p>
          <w:p w:rsidR="005028F4" w:rsidRPr="00284D09" w:rsidRDefault="00700B4F" w:rsidP="005028F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Poezia “ Krijimi I rruzullimit” ka karakter filozofik,</w:t>
            </w:r>
            <w:r w:rsidR="00113FC2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historik,</w:t>
            </w:r>
            <w:r w:rsidR="00113FC2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fetar apo sociologjik?</w:t>
            </w:r>
          </w:p>
          <w:p w:rsidR="005028F4" w:rsidRPr="00284D09" w:rsidRDefault="00700B4F" w:rsidP="005028F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Si jepen kontrastet e mëdha  në ndryshimet që pëson kozmosi?</w:t>
            </w:r>
            <w:r w:rsidR="00113FC2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A dëshmon ky informacion  për dije të mëtejshme të autorit?</w:t>
            </w:r>
          </w:p>
          <w:p w:rsidR="002B453C" w:rsidRPr="00284D09" w:rsidRDefault="00700B4F" w:rsidP="005028F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Megjithëse e shkurtër,</w:t>
            </w:r>
            <w:r w:rsidR="00113FC2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kjo poezi ka kontrast,</w:t>
            </w:r>
            <w:r w:rsidR="00113FC2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dramë,</w:t>
            </w:r>
            <w:r w:rsidR="00113FC2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konflikt,</w:t>
            </w:r>
            <w:r w:rsidR="00113FC2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raporte,</w:t>
            </w:r>
            <w:r w:rsidR="00113FC2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pushtete etj.</w:t>
            </w:r>
            <w:r w:rsidR="00113FC2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Çfarë tregon kjo?</w:t>
            </w:r>
          </w:p>
          <w:p w:rsidR="005028F4" w:rsidRPr="00284D09" w:rsidRDefault="00700B4F" w:rsidP="005028F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lang w:val="sq-AL"/>
              </w:rPr>
            </w:pPr>
            <w:proofErr w:type="spellStart"/>
            <w:r w:rsidRPr="00700B4F">
              <w:rPr>
                <w:lang w:val="sq-AL"/>
              </w:rPr>
              <w:t>Ç’janë</w:t>
            </w:r>
            <w:proofErr w:type="spellEnd"/>
            <w:r w:rsidRPr="00700B4F">
              <w:rPr>
                <w:lang w:val="sq-AL"/>
              </w:rPr>
              <w:t xml:space="preserve"> </w:t>
            </w:r>
            <w:proofErr w:type="spellStart"/>
            <w:r w:rsidRPr="00700B4F">
              <w:rPr>
                <w:lang w:val="sq-AL"/>
              </w:rPr>
              <w:t>sibilat</w:t>
            </w:r>
            <w:proofErr w:type="spellEnd"/>
            <w:r w:rsidRPr="00700B4F">
              <w:rPr>
                <w:lang w:val="sq-AL"/>
              </w:rPr>
              <w:t>?</w:t>
            </w:r>
            <w:r w:rsidR="00113FC2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Ku duket fati</w:t>
            </w:r>
            <w:r w:rsidR="00113FC2">
              <w:rPr>
                <w:lang w:val="sq-AL"/>
              </w:rPr>
              <w:t xml:space="preserve"> i </w:t>
            </w:r>
            <w:r w:rsidRPr="00700B4F">
              <w:rPr>
                <w:lang w:val="sq-AL"/>
              </w:rPr>
              <w:t xml:space="preserve">parathënë prej </w:t>
            </w:r>
            <w:proofErr w:type="spellStart"/>
            <w:r w:rsidRPr="00700B4F">
              <w:rPr>
                <w:lang w:val="sq-AL"/>
              </w:rPr>
              <w:t>sibilave</w:t>
            </w:r>
            <w:proofErr w:type="spellEnd"/>
            <w:r w:rsidRPr="00700B4F">
              <w:rPr>
                <w:lang w:val="sq-AL"/>
              </w:rPr>
              <w:t>?</w:t>
            </w:r>
          </w:p>
          <w:p w:rsidR="005028F4" w:rsidRPr="00284D09" w:rsidRDefault="00700B4F" w:rsidP="005028F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Si ndërtohet raporti midis pikëpamjeve fetare dhe atyre jetësore të autorit në këtë poezi?</w:t>
            </w:r>
          </w:p>
          <w:p w:rsidR="00113FC2" w:rsidRDefault="00700B4F">
            <w:pPr>
              <w:spacing w:after="0" w:line="240" w:lineRule="auto"/>
              <w:rPr>
                <w:lang w:val="sq-AL"/>
              </w:rPr>
            </w:pPr>
            <w:r w:rsidRPr="00700B4F">
              <w:rPr>
                <w:b/>
                <w:lang w:val="sq-AL"/>
              </w:rPr>
              <w:t xml:space="preserve">Hapi </w:t>
            </w:r>
            <w:r w:rsidR="00E3318C" w:rsidRPr="00E3318C">
              <w:rPr>
                <w:b/>
                <w:lang w:val="sq-AL"/>
              </w:rPr>
              <w:t xml:space="preserve">i </w:t>
            </w:r>
            <w:r w:rsidRPr="00700B4F">
              <w:rPr>
                <w:b/>
                <w:lang w:val="sq-AL"/>
              </w:rPr>
              <w:t>tretë:</w:t>
            </w:r>
            <w:r w:rsidR="00113FC2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Ditari dypjesësh</w:t>
            </w:r>
          </w:p>
          <w:p w:rsidR="00B411DB" w:rsidRPr="00284D09" w:rsidRDefault="00700B4F">
            <w:p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Pasi rilexojmë edhe njëherë pjesët komentojmë fragmente të saj.</w:t>
            </w:r>
          </w:p>
          <w:p w:rsidR="00EA7654" w:rsidRPr="00284D09" w:rsidRDefault="00EA7654">
            <w:pPr>
              <w:spacing w:after="0" w:line="240" w:lineRule="auto"/>
              <w:rPr>
                <w:lang w:val="sq-AL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30"/>
              <w:gridCol w:w="3155"/>
            </w:tblGrid>
            <w:tr w:rsidR="00EA7654" w:rsidRPr="00284D09" w:rsidTr="00113FC2">
              <w:trPr>
                <w:trHeight w:val="467"/>
              </w:trPr>
              <w:tc>
                <w:tcPr>
                  <w:tcW w:w="6830" w:type="dxa"/>
                </w:tcPr>
                <w:p w:rsidR="00700B4F" w:rsidRPr="00700B4F" w:rsidRDefault="00700B4F" w:rsidP="00700B4F">
                  <w:pPr>
                    <w:jc w:val="center"/>
                    <w:rPr>
                      <w:b/>
                      <w:lang w:val="sq-AL"/>
                    </w:rPr>
                  </w:pPr>
                  <w:r w:rsidRPr="00700B4F">
                    <w:rPr>
                      <w:b/>
                      <w:lang w:val="sq-AL"/>
                    </w:rPr>
                    <w:t xml:space="preserve">Krijimi </w:t>
                  </w:r>
                  <w:r w:rsidR="00E3318C" w:rsidRPr="00E3318C">
                    <w:rPr>
                      <w:b/>
                      <w:lang w:val="sq-AL"/>
                    </w:rPr>
                    <w:t>i</w:t>
                  </w:r>
                  <w:r w:rsidRPr="00700B4F">
                    <w:rPr>
                      <w:b/>
                      <w:lang w:val="sq-AL"/>
                    </w:rPr>
                    <w:t xml:space="preserve"> rruzullimit</w:t>
                  </w:r>
                </w:p>
              </w:tc>
              <w:tc>
                <w:tcPr>
                  <w:tcW w:w="3155" w:type="dxa"/>
                </w:tcPr>
                <w:p w:rsidR="00EA7654" w:rsidRPr="00284D09" w:rsidRDefault="00EA7654">
                  <w:pPr>
                    <w:keepNext/>
                    <w:keepLines/>
                    <w:spacing w:before="480" w:after="200" w:line="276" w:lineRule="auto"/>
                    <w:outlineLvl w:val="0"/>
                    <w:rPr>
                      <w:lang w:val="sq-AL"/>
                    </w:rPr>
                  </w:pPr>
                </w:p>
              </w:tc>
            </w:tr>
            <w:tr w:rsidR="00EA7654" w:rsidRPr="00284D09" w:rsidTr="00EA7654">
              <w:tc>
                <w:tcPr>
                  <w:tcW w:w="6830" w:type="dxa"/>
                </w:tcPr>
                <w:p w:rsidR="00EA7654" w:rsidRPr="00113FC2" w:rsidRDefault="00E3318C">
                  <w:pPr>
                    <w:spacing w:after="200" w:line="276" w:lineRule="auto"/>
                    <w:rPr>
                      <w:b/>
                      <w:lang w:val="sq-AL"/>
                    </w:rPr>
                  </w:pPr>
                  <w:r w:rsidRPr="00E3318C">
                    <w:rPr>
                      <w:b/>
                      <w:lang w:val="sq-AL"/>
                    </w:rPr>
                    <w:t>V</w:t>
                  </w:r>
                  <w:r w:rsidR="00700B4F" w:rsidRPr="00700B4F">
                    <w:rPr>
                      <w:b/>
                      <w:lang w:val="sq-AL"/>
                    </w:rPr>
                    <w:t>argje</w:t>
                  </w:r>
                </w:p>
              </w:tc>
              <w:tc>
                <w:tcPr>
                  <w:tcW w:w="3155" w:type="dxa"/>
                </w:tcPr>
                <w:p w:rsidR="00EA7654" w:rsidRPr="00113FC2" w:rsidRDefault="00700B4F">
                  <w:pPr>
                    <w:spacing w:after="200" w:line="276" w:lineRule="auto"/>
                    <w:rPr>
                      <w:b/>
                      <w:lang w:val="sq-AL"/>
                    </w:rPr>
                  </w:pPr>
                  <w:r w:rsidRPr="00700B4F">
                    <w:rPr>
                      <w:b/>
                      <w:lang w:val="sq-AL"/>
                    </w:rPr>
                    <w:t>Komente</w:t>
                  </w:r>
                </w:p>
              </w:tc>
            </w:tr>
            <w:tr w:rsidR="00EA7654" w:rsidRPr="00284D09" w:rsidTr="00EA7654">
              <w:tc>
                <w:tcPr>
                  <w:tcW w:w="6830" w:type="dxa"/>
                </w:tcPr>
                <w:p w:rsidR="00EA7654" w:rsidRPr="00284D09" w:rsidRDefault="00700B4F">
                  <w:pPr>
                    <w:spacing w:after="200" w:line="276" w:lineRule="auto"/>
                    <w:rPr>
                      <w:lang w:val="sq-AL"/>
                    </w:rPr>
                  </w:pPr>
                  <w:r w:rsidRPr="00700B4F">
                    <w:rPr>
                      <w:lang w:val="sq-AL"/>
                    </w:rPr>
                    <w:t xml:space="preserve">As </w:t>
                  </w:r>
                  <w:proofErr w:type="spellStart"/>
                  <w:r w:rsidRPr="00700B4F">
                    <w:rPr>
                      <w:lang w:val="sq-AL"/>
                    </w:rPr>
                    <w:t>niegullë</w:t>
                  </w:r>
                  <w:proofErr w:type="spellEnd"/>
                  <w:r w:rsidRPr="00700B4F">
                    <w:rPr>
                      <w:lang w:val="sq-AL"/>
                    </w:rPr>
                    <w:t xml:space="preserve"> me shi,</w:t>
                  </w:r>
                  <w:r w:rsidR="00113FC2">
                    <w:rPr>
                      <w:lang w:val="sq-AL"/>
                    </w:rPr>
                    <w:t xml:space="preserve"> </w:t>
                  </w:r>
                  <w:r w:rsidRPr="00700B4F">
                    <w:rPr>
                      <w:lang w:val="sq-AL"/>
                    </w:rPr>
                    <w:t xml:space="preserve">as </w:t>
                  </w:r>
                  <w:proofErr w:type="spellStart"/>
                  <w:r w:rsidRPr="00700B4F">
                    <w:rPr>
                      <w:lang w:val="sq-AL"/>
                    </w:rPr>
                    <w:t>breshen</w:t>
                  </w:r>
                  <w:proofErr w:type="spellEnd"/>
                  <w:r w:rsidRPr="00700B4F">
                    <w:rPr>
                      <w:lang w:val="sq-AL"/>
                    </w:rPr>
                    <w:t>,</w:t>
                  </w:r>
                  <w:r w:rsidR="00113FC2">
                    <w:rPr>
                      <w:lang w:val="sq-AL"/>
                    </w:rPr>
                    <w:t xml:space="preserve"> </w:t>
                  </w:r>
                  <w:r w:rsidRPr="00700B4F">
                    <w:rPr>
                      <w:lang w:val="sq-AL"/>
                    </w:rPr>
                    <w:t xml:space="preserve">as </w:t>
                  </w:r>
                  <w:proofErr w:type="spellStart"/>
                  <w:r w:rsidRPr="00700B4F">
                    <w:rPr>
                      <w:lang w:val="sq-AL"/>
                    </w:rPr>
                    <w:t>Refe</w:t>
                  </w:r>
                  <w:proofErr w:type="spellEnd"/>
                </w:p>
                <w:p w:rsidR="00EA7654" w:rsidRPr="00284D09" w:rsidRDefault="00700B4F">
                  <w:pPr>
                    <w:spacing w:after="200" w:line="276" w:lineRule="auto"/>
                    <w:rPr>
                      <w:lang w:val="sq-AL"/>
                    </w:rPr>
                  </w:pPr>
                  <w:r w:rsidRPr="00700B4F">
                    <w:rPr>
                      <w:lang w:val="sq-AL"/>
                    </w:rPr>
                    <w:t>As Deti me Valë epte të madhe gjëmë</w:t>
                  </w:r>
                </w:p>
                <w:p w:rsidR="00EA7654" w:rsidRPr="00284D09" w:rsidRDefault="00700B4F">
                  <w:pPr>
                    <w:spacing w:after="200" w:line="276" w:lineRule="auto"/>
                    <w:rPr>
                      <w:lang w:val="sq-AL"/>
                    </w:rPr>
                  </w:pPr>
                  <w:r w:rsidRPr="00700B4F">
                    <w:rPr>
                      <w:lang w:val="sq-AL"/>
                    </w:rPr>
                    <w:t xml:space="preserve">As </w:t>
                  </w:r>
                  <w:proofErr w:type="spellStart"/>
                  <w:r w:rsidRPr="00700B4F">
                    <w:rPr>
                      <w:lang w:val="sq-AL"/>
                    </w:rPr>
                    <w:t>lymenatë</w:t>
                  </w:r>
                  <w:proofErr w:type="spellEnd"/>
                  <w:r w:rsidRPr="00700B4F">
                    <w:rPr>
                      <w:lang w:val="sq-AL"/>
                    </w:rPr>
                    <w:t xml:space="preserve"> me Breg,</w:t>
                  </w:r>
                  <w:r w:rsidR="00113FC2">
                    <w:rPr>
                      <w:lang w:val="sq-AL"/>
                    </w:rPr>
                    <w:t xml:space="preserve"> </w:t>
                  </w:r>
                  <w:r w:rsidRPr="00700B4F">
                    <w:rPr>
                      <w:lang w:val="sq-AL"/>
                    </w:rPr>
                    <w:t>ishin zanë</w:t>
                  </w:r>
                </w:p>
              </w:tc>
              <w:tc>
                <w:tcPr>
                  <w:tcW w:w="3155" w:type="dxa"/>
                </w:tcPr>
                <w:p w:rsidR="00EA7654" w:rsidRPr="00284D09" w:rsidRDefault="00EA7654">
                  <w:pPr>
                    <w:spacing w:after="200" w:line="276" w:lineRule="auto"/>
                    <w:rPr>
                      <w:lang w:val="sq-AL"/>
                    </w:rPr>
                  </w:pPr>
                </w:p>
              </w:tc>
            </w:tr>
          </w:tbl>
          <w:p w:rsidR="00EA7654" w:rsidRPr="00284D09" w:rsidRDefault="00EA7654">
            <w:pPr>
              <w:spacing w:after="0" w:line="240" w:lineRule="auto"/>
              <w:rPr>
                <w:lang w:val="sq-AL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30"/>
              <w:gridCol w:w="3155"/>
            </w:tblGrid>
            <w:tr w:rsidR="00EA7654" w:rsidRPr="00284D09" w:rsidTr="00EA7654">
              <w:tc>
                <w:tcPr>
                  <w:tcW w:w="6830" w:type="dxa"/>
                </w:tcPr>
                <w:p w:rsidR="00EA7654" w:rsidRPr="00113FC2" w:rsidRDefault="00700B4F" w:rsidP="00EA7654">
                  <w:pPr>
                    <w:tabs>
                      <w:tab w:val="left" w:pos="2445"/>
                    </w:tabs>
                    <w:spacing w:after="200" w:line="276" w:lineRule="auto"/>
                    <w:rPr>
                      <w:b/>
                      <w:lang w:val="sq-AL"/>
                    </w:rPr>
                  </w:pPr>
                  <w:r w:rsidRPr="00700B4F">
                    <w:rPr>
                      <w:lang w:val="sq-AL"/>
                    </w:rPr>
                    <w:tab/>
                  </w:r>
                  <w:proofErr w:type="spellStart"/>
                  <w:r w:rsidRPr="00700B4F">
                    <w:rPr>
                      <w:b/>
                      <w:lang w:val="sq-AL"/>
                    </w:rPr>
                    <w:t>Sibila</w:t>
                  </w:r>
                  <w:proofErr w:type="spellEnd"/>
                  <w:r w:rsidRPr="00700B4F">
                    <w:rPr>
                      <w:b/>
                      <w:lang w:val="sq-AL"/>
                    </w:rPr>
                    <w:t xml:space="preserve"> </w:t>
                  </w:r>
                  <w:proofErr w:type="spellStart"/>
                  <w:r w:rsidRPr="00700B4F">
                    <w:rPr>
                      <w:b/>
                      <w:lang w:val="sq-AL"/>
                    </w:rPr>
                    <w:t>Libika</w:t>
                  </w:r>
                  <w:proofErr w:type="spellEnd"/>
                </w:p>
              </w:tc>
              <w:tc>
                <w:tcPr>
                  <w:tcW w:w="3155" w:type="dxa"/>
                </w:tcPr>
                <w:p w:rsidR="00EA7654" w:rsidRPr="00284D09" w:rsidRDefault="00EA7654">
                  <w:pPr>
                    <w:spacing w:after="200" w:line="276" w:lineRule="auto"/>
                    <w:rPr>
                      <w:lang w:val="sq-AL"/>
                    </w:rPr>
                  </w:pPr>
                </w:p>
              </w:tc>
            </w:tr>
            <w:tr w:rsidR="00EA7654" w:rsidRPr="00284D09" w:rsidTr="00EA7654">
              <w:tc>
                <w:tcPr>
                  <w:tcW w:w="6830" w:type="dxa"/>
                </w:tcPr>
                <w:p w:rsidR="00EA7654" w:rsidRPr="00113FC2" w:rsidRDefault="00700B4F">
                  <w:pPr>
                    <w:spacing w:after="200" w:line="276" w:lineRule="auto"/>
                    <w:rPr>
                      <w:b/>
                      <w:lang w:val="sq-AL"/>
                    </w:rPr>
                  </w:pPr>
                  <w:r w:rsidRPr="00700B4F">
                    <w:rPr>
                      <w:b/>
                      <w:lang w:val="sq-AL"/>
                    </w:rPr>
                    <w:lastRenderedPageBreak/>
                    <w:t>Vargje</w:t>
                  </w:r>
                </w:p>
              </w:tc>
              <w:tc>
                <w:tcPr>
                  <w:tcW w:w="3155" w:type="dxa"/>
                </w:tcPr>
                <w:p w:rsidR="00EA7654" w:rsidRPr="00113FC2" w:rsidRDefault="00700B4F">
                  <w:pPr>
                    <w:spacing w:after="200" w:line="276" w:lineRule="auto"/>
                    <w:rPr>
                      <w:b/>
                      <w:lang w:val="sq-AL"/>
                    </w:rPr>
                  </w:pPr>
                  <w:r w:rsidRPr="00700B4F">
                    <w:rPr>
                      <w:b/>
                      <w:lang w:val="sq-AL"/>
                    </w:rPr>
                    <w:t>Komenti</w:t>
                  </w:r>
                </w:p>
              </w:tc>
            </w:tr>
            <w:tr w:rsidR="00EA7654" w:rsidRPr="00284D09" w:rsidTr="00EA7654">
              <w:tc>
                <w:tcPr>
                  <w:tcW w:w="6830" w:type="dxa"/>
                </w:tcPr>
                <w:p w:rsidR="00EA7654" w:rsidRPr="00284D09" w:rsidRDefault="00EA7654">
                  <w:pPr>
                    <w:spacing w:after="200" w:line="276" w:lineRule="auto"/>
                    <w:rPr>
                      <w:lang w:val="sq-AL"/>
                    </w:rPr>
                  </w:pPr>
                </w:p>
              </w:tc>
              <w:tc>
                <w:tcPr>
                  <w:tcW w:w="3155" w:type="dxa"/>
                </w:tcPr>
                <w:p w:rsidR="00EA7654" w:rsidRPr="00284D09" w:rsidRDefault="00EA7654">
                  <w:pPr>
                    <w:spacing w:after="200" w:line="276" w:lineRule="auto"/>
                    <w:rPr>
                      <w:lang w:val="sq-AL"/>
                    </w:rPr>
                  </w:pPr>
                </w:p>
              </w:tc>
            </w:tr>
          </w:tbl>
          <w:p w:rsidR="00EA7654" w:rsidRPr="00284D09" w:rsidRDefault="00EA7654">
            <w:pPr>
              <w:spacing w:after="0" w:line="240" w:lineRule="auto"/>
              <w:rPr>
                <w:lang w:val="sq-AL"/>
              </w:rPr>
            </w:pPr>
          </w:p>
          <w:p w:rsidR="00113FC2" w:rsidRDefault="00700B4F">
            <w:pPr>
              <w:spacing w:after="0" w:line="240" w:lineRule="auto"/>
              <w:rPr>
                <w:lang w:val="sq-AL"/>
              </w:rPr>
            </w:pPr>
            <w:r w:rsidRPr="00700B4F">
              <w:rPr>
                <w:b/>
                <w:lang w:val="sq-AL"/>
              </w:rPr>
              <w:t>Hapi i katërt:</w:t>
            </w:r>
            <w:r w:rsidRPr="00700B4F">
              <w:rPr>
                <w:lang w:val="sq-AL"/>
              </w:rPr>
              <w:t xml:space="preserve"> Krahasim</w:t>
            </w:r>
            <w:r w:rsidR="00113FC2">
              <w:rPr>
                <w:lang w:val="sq-AL"/>
              </w:rPr>
              <w:t>, d</w:t>
            </w:r>
            <w:r w:rsidRPr="00700B4F">
              <w:rPr>
                <w:lang w:val="sq-AL"/>
              </w:rPr>
              <w:t xml:space="preserve">iagrami </w:t>
            </w:r>
            <w:r w:rsidR="00113FC2">
              <w:rPr>
                <w:lang w:val="sq-AL"/>
              </w:rPr>
              <w:t>i</w:t>
            </w:r>
            <w:r w:rsidRPr="00700B4F">
              <w:rPr>
                <w:lang w:val="sq-AL"/>
              </w:rPr>
              <w:t xml:space="preserve"> Venit</w:t>
            </w:r>
          </w:p>
          <w:p w:rsidR="00EA7654" w:rsidRPr="00284D09" w:rsidRDefault="00700B4F">
            <w:p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Autori përshkruan emocione që burojnë nga mar</w:t>
            </w:r>
            <w:r w:rsidR="00113FC2">
              <w:rPr>
                <w:lang w:val="sq-AL"/>
              </w:rPr>
              <w:t>r</w:t>
            </w:r>
            <w:r w:rsidRPr="00700B4F">
              <w:rPr>
                <w:lang w:val="sq-AL"/>
              </w:rPr>
              <w:t>ëdhëniet e ngushta njerëzore.</w:t>
            </w:r>
            <w:r w:rsidR="00113FC2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 xml:space="preserve">Përshkruani emocionin që krijon përfytyrimi rreth </w:t>
            </w:r>
            <w:proofErr w:type="spellStart"/>
            <w:r w:rsidRPr="00700B4F">
              <w:rPr>
                <w:lang w:val="sq-AL"/>
              </w:rPr>
              <w:t>Marisë</w:t>
            </w:r>
            <w:proofErr w:type="spellEnd"/>
            <w:r w:rsidRPr="00700B4F">
              <w:rPr>
                <w:lang w:val="sq-AL"/>
              </w:rPr>
              <w:t xml:space="preserve"> dhe Krishtit,</w:t>
            </w:r>
            <w:r w:rsidR="00113FC2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duke e krahasuar atë me atë të një nën</w:t>
            </w:r>
            <w:r w:rsidR="00113FC2">
              <w:rPr>
                <w:lang w:val="sq-AL"/>
              </w:rPr>
              <w:t>e</w:t>
            </w:r>
            <w:r w:rsidRPr="00700B4F">
              <w:rPr>
                <w:lang w:val="sq-AL"/>
              </w:rPr>
              <w:t xml:space="preserve"> dhe </w:t>
            </w:r>
            <w:r w:rsidR="00113FC2">
              <w:rPr>
                <w:lang w:val="sq-AL"/>
              </w:rPr>
              <w:t xml:space="preserve">të </w:t>
            </w:r>
            <w:r w:rsidRPr="00700B4F">
              <w:rPr>
                <w:lang w:val="sq-AL"/>
              </w:rPr>
              <w:t>birit të saj në jetën e përditshme.</w:t>
            </w:r>
          </w:p>
          <w:p w:rsidR="005A5198" w:rsidRPr="00284D09" w:rsidRDefault="005A5198">
            <w:pPr>
              <w:spacing w:after="0" w:line="240" w:lineRule="auto"/>
              <w:rPr>
                <w:lang w:val="sq-AL"/>
              </w:rPr>
            </w:pPr>
          </w:p>
          <w:p w:rsidR="005A5198" w:rsidRPr="00284D09" w:rsidRDefault="005A5198">
            <w:pPr>
              <w:spacing w:after="0" w:line="240" w:lineRule="auto"/>
              <w:rPr>
                <w:lang w:val="sq-AL"/>
              </w:rPr>
            </w:pPr>
          </w:p>
          <w:p w:rsidR="005A5198" w:rsidRPr="00284D09" w:rsidRDefault="005A5198">
            <w:pPr>
              <w:spacing w:after="0" w:line="240" w:lineRule="auto"/>
              <w:rPr>
                <w:lang w:val="sq-AL"/>
              </w:rPr>
            </w:pPr>
          </w:p>
          <w:p w:rsidR="005A5198" w:rsidRPr="00284D09" w:rsidRDefault="005A5198">
            <w:pPr>
              <w:spacing w:after="0" w:line="240" w:lineRule="auto"/>
              <w:rPr>
                <w:lang w:val="sq-AL"/>
              </w:rPr>
            </w:pPr>
          </w:p>
          <w:p w:rsidR="005A5198" w:rsidRPr="00284D09" w:rsidRDefault="005A5198">
            <w:pPr>
              <w:spacing w:after="0" w:line="240" w:lineRule="auto"/>
              <w:rPr>
                <w:lang w:val="sq-AL"/>
              </w:rPr>
            </w:pPr>
          </w:p>
          <w:p w:rsidR="005A5198" w:rsidRPr="00284D09" w:rsidRDefault="005A5198">
            <w:pPr>
              <w:spacing w:after="0" w:line="240" w:lineRule="auto"/>
              <w:rPr>
                <w:lang w:val="sq-AL"/>
              </w:rPr>
            </w:pPr>
          </w:p>
          <w:p w:rsidR="005A5198" w:rsidRPr="00284D09" w:rsidRDefault="005A5198">
            <w:pPr>
              <w:spacing w:after="0" w:line="240" w:lineRule="auto"/>
              <w:rPr>
                <w:lang w:val="sq-AL"/>
              </w:rPr>
            </w:pPr>
          </w:p>
          <w:p w:rsidR="00B34604" w:rsidRPr="00284D09" w:rsidRDefault="00B34604">
            <w:pPr>
              <w:spacing w:after="0" w:line="240" w:lineRule="auto"/>
              <w:rPr>
                <w:lang w:val="sq-AL"/>
              </w:rPr>
            </w:pPr>
          </w:p>
          <w:p w:rsidR="00EA7654" w:rsidRPr="00284D09" w:rsidRDefault="00C53E2E">
            <w:p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pict>
                <v:oval id="_x0000_s1043" style="position:absolute;margin-left:285pt;margin-top:6.4pt;width:175.5pt;height:157.5pt;z-index:251674624"/>
              </w:pict>
            </w:r>
            <w:r>
              <w:rPr>
                <w:lang w:val="sq-AL"/>
              </w:rPr>
              <w:pict>
                <v:oval id="_x0000_s1042" style="position:absolute;margin-left:128.25pt;margin-top:6.4pt;width:180pt;height:162pt;z-index:251673600">
                  <v:textbox>
                    <w:txbxContent>
                      <w:p w:rsidR="00FC0D85" w:rsidRPr="00113FC2" w:rsidRDefault="00700B4F">
                        <w:pPr>
                          <w:rPr>
                            <w:lang w:val="sq-AL"/>
                          </w:rPr>
                        </w:pPr>
                        <w:proofErr w:type="spellStart"/>
                        <w:r w:rsidRPr="00700B4F">
                          <w:rPr>
                            <w:lang w:val="sq-AL"/>
                          </w:rPr>
                          <w:t>Nji</w:t>
                        </w:r>
                        <w:proofErr w:type="spellEnd"/>
                        <w:r w:rsidRPr="00700B4F">
                          <w:rPr>
                            <w:lang w:val="sq-AL"/>
                          </w:rPr>
                          <w:t xml:space="preserve"> bir të vetëm,</w:t>
                        </w:r>
                        <w:r w:rsidR="00113FC2">
                          <w:rPr>
                            <w:lang w:val="sq-AL"/>
                          </w:rPr>
                          <w:t xml:space="preserve"> </w:t>
                        </w:r>
                        <w:proofErr w:type="spellStart"/>
                        <w:r w:rsidRPr="00700B4F">
                          <w:rPr>
                            <w:lang w:val="sq-AL"/>
                          </w:rPr>
                          <w:t>qi</w:t>
                        </w:r>
                        <w:proofErr w:type="spellEnd"/>
                        <w:r w:rsidRPr="00700B4F">
                          <w:rPr>
                            <w:lang w:val="sq-AL"/>
                          </w:rPr>
                          <w:t xml:space="preserve"> ama pat për mall</w:t>
                        </w:r>
                      </w:p>
                      <w:p w:rsidR="00FC0D85" w:rsidRPr="00113FC2" w:rsidRDefault="00700B4F">
                        <w:pPr>
                          <w:rPr>
                            <w:lang w:val="sq-AL"/>
                          </w:rPr>
                        </w:pPr>
                        <w:r w:rsidRPr="00700B4F">
                          <w:rPr>
                            <w:lang w:val="sq-AL"/>
                          </w:rPr>
                          <w:t xml:space="preserve">Me </w:t>
                        </w:r>
                        <w:proofErr w:type="spellStart"/>
                        <w:r w:rsidRPr="00700B4F">
                          <w:rPr>
                            <w:lang w:val="sq-AL"/>
                          </w:rPr>
                          <w:t>djell</w:t>
                        </w:r>
                        <w:proofErr w:type="spellEnd"/>
                        <w:r w:rsidRPr="00700B4F">
                          <w:rPr>
                            <w:lang w:val="sq-AL"/>
                          </w:rPr>
                          <w:t xml:space="preserve"> veshur e  </w:t>
                        </w:r>
                        <w:proofErr w:type="spellStart"/>
                        <w:r w:rsidRPr="00700B4F">
                          <w:rPr>
                            <w:lang w:val="sq-AL"/>
                          </w:rPr>
                          <w:t>mbathunë</w:t>
                        </w:r>
                        <w:proofErr w:type="spellEnd"/>
                        <w:r w:rsidRPr="00700B4F">
                          <w:rPr>
                            <w:lang w:val="sq-AL"/>
                          </w:rPr>
                          <w:t xml:space="preserve"> me hënë</w:t>
                        </w:r>
                      </w:p>
                      <w:p w:rsidR="00FC0D85" w:rsidRPr="00113FC2" w:rsidRDefault="00700B4F">
                        <w:pPr>
                          <w:rPr>
                            <w:lang w:val="sq-AL"/>
                          </w:rPr>
                        </w:pPr>
                        <w:proofErr w:type="spellStart"/>
                        <w:r w:rsidRPr="00700B4F">
                          <w:rPr>
                            <w:lang w:val="sq-AL"/>
                          </w:rPr>
                          <w:t>Jezu</w:t>
                        </w:r>
                        <w:proofErr w:type="spellEnd"/>
                        <w:r w:rsidRPr="00700B4F">
                          <w:rPr>
                            <w:lang w:val="sq-AL"/>
                          </w:rPr>
                          <w:t xml:space="preserve"> kërthi </w:t>
                        </w:r>
                        <w:proofErr w:type="spellStart"/>
                        <w:r w:rsidRPr="00700B4F">
                          <w:rPr>
                            <w:lang w:val="sq-AL"/>
                          </w:rPr>
                          <w:t>mbai</w:t>
                        </w:r>
                        <w:proofErr w:type="spellEnd"/>
                        <w:r w:rsidRPr="00700B4F">
                          <w:rPr>
                            <w:lang w:val="sq-AL"/>
                          </w:rPr>
                          <w:t xml:space="preserve"> </w:t>
                        </w:r>
                        <w:proofErr w:type="spellStart"/>
                        <w:r w:rsidRPr="00700B4F">
                          <w:rPr>
                            <w:lang w:val="sq-AL"/>
                          </w:rPr>
                          <w:t>n’gryk</w:t>
                        </w:r>
                        <w:proofErr w:type="spellEnd"/>
                        <w:r w:rsidRPr="00700B4F">
                          <w:rPr>
                            <w:lang w:val="sq-AL"/>
                          </w:rPr>
                          <w:t xml:space="preserve"> e </w:t>
                        </w:r>
                        <w:proofErr w:type="spellStart"/>
                        <w:r w:rsidRPr="00700B4F">
                          <w:rPr>
                            <w:lang w:val="sq-AL"/>
                          </w:rPr>
                          <w:t>ndorë</w:t>
                        </w:r>
                        <w:proofErr w:type="spellEnd"/>
                      </w:p>
                    </w:txbxContent>
                  </v:textbox>
                </v:oval>
              </w:pict>
            </w:r>
          </w:p>
          <w:p w:rsidR="00EA7654" w:rsidRPr="00284D09" w:rsidRDefault="00700B4F" w:rsidP="005A5198">
            <w:pPr>
              <w:tabs>
                <w:tab w:val="left" w:pos="10965"/>
              </w:tabs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 xml:space="preserve">Dashuria e </w:t>
            </w:r>
            <w:proofErr w:type="spellStart"/>
            <w:r w:rsidRPr="00700B4F">
              <w:rPr>
                <w:lang w:val="sq-AL"/>
              </w:rPr>
              <w:t>Marisë</w:t>
            </w:r>
            <w:proofErr w:type="spellEnd"/>
            <w:r w:rsidRPr="00700B4F">
              <w:rPr>
                <w:lang w:val="sq-AL"/>
              </w:rPr>
              <w:tab/>
              <w:t>Dashuria e nënës</w:t>
            </w:r>
          </w:p>
          <w:p w:rsidR="00EA7654" w:rsidRPr="00284D09" w:rsidRDefault="00C53E2E">
            <w:p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pict>
                <v:shape id="_x0000_s1046" type="#_x0000_t32" style="position:absolute;margin-left:38.25pt;margin-top:2.05pt;width:90pt;height:55.5pt;flip:x y;z-index:251677696" o:connectortype="straight">
                  <v:stroke endarrow="block"/>
                </v:shape>
              </w:pict>
            </w:r>
            <w:r>
              <w:rPr>
                <w:lang w:val="sq-AL"/>
              </w:rPr>
              <w:pict>
                <v:shape id="_x0000_s1045" type="#_x0000_t32" style="position:absolute;margin-left:460.5pt;margin-top:2.05pt;width:117.75pt;height:39pt;flip:y;z-index:251676672" o:connectortype="straight">
                  <v:stroke endarrow="block"/>
                </v:shape>
              </w:pict>
            </w:r>
          </w:p>
          <w:p w:rsidR="00EA7654" w:rsidRPr="00284D09" w:rsidRDefault="00EA7654">
            <w:pPr>
              <w:spacing w:after="0" w:line="240" w:lineRule="auto"/>
              <w:rPr>
                <w:lang w:val="sq-AL"/>
              </w:rPr>
            </w:pPr>
          </w:p>
          <w:p w:rsidR="005A5198" w:rsidRPr="00284D09" w:rsidRDefault="005A5198">
            <w:pPr>
              <w:spacing w:after="0" w:line="240" w:lineRule="auto"/>
              <w:rPr>
                <w:lang w:val="sq-AL"/>
              </w:rPr>
            </w:pPr>
          </w:p>
          <w:p w:rsidR="005A5198" w:rsidRPr="00284D09" w:rsidRDefault="005A5198" w:rsidP="005A5198">
            <w:pPr>
              <w:rPr>
                <w:lang w:val="sq-AL"/>
              </w:rPr>
            </w:pPr>
          </w:p>
          <w:p w:rsidR="005A5198" w:rsidRPr="00284D09" w:rsidRDefault="005A5198" w:rsidP="005A5198">
            <w:pPr>
              <w:rPr>
                <w:lang w:val="sq-AL"/>
              </w:rPr>
            </w:pPr>
          </w:p>
          <w:p w:rsidR="005A5198" w:rsidRPr="00284D09" w:rsidRDefault="00C53E2E" w:rsidP="005A5198">
            <w:pPr>
              <w:rPr>
                <w:lang w:val="sq-AL"/>
              </w:rPr>
            </w:pPr>
            <w:r>
              <w:rPr>
                <w:lang w:val="sq-AL"/>
              </w:rPr>
              <w:pict>
                <v:shape id="_x0000_s1044" type="#_x0000_t32" style="position:absolute;margin-left:298.5pt;margin-top:6.85pt;width:0;height:43.5pt;z-index:251675648" o:connectortype="straight">
                  <v:stroke endarrow="block"/>
                </v:shape>
              </w:pict>
            </w:r>
          </w:p>
          <w:p w:rsidR="005A5198" w:rsidRPr="00284D09" w:rsidRDefault="005A5198" w:rsidP="005A5198">
            <w:pPr>
              <w:rPr>
                <w:lang w:val="sq-AL"/>
              </w:rPr>
            </w:pPr>
          </w:p>
          <w:p w:rsidR="005A5198" w:rsidRPr="00284D09" w:rsidRDefault="00700B4F" w:rsidP="005A5198">
            <w:pPr>
              <w:tabs>
                <w:tab w:val="left" w:pos="5250"/>
              </w:tabs>
              <w:rPr>
                <w:lang w:val="sq-AL"/>
              </w:rPr>
            </w:pPr>
            <w:r w:rsidRPr="00700B4F">
              <w:rPr>
                <w:lang w:val="sq-AL"/>
              </w:rPr>
              <w:tab/>
              <w:t>Dashuria e nënës</w:t>
            </w:r>
          </w:p>
          <w:p w:rsidR="00113FC2" w:rsidRDefault="00700B4F" w:rsidP="005A5198">
            <w:pPr>
              <w:rPr>
                <w:lang w:val="sq-AL"/>
              </w:rPr>
            </w:pPr>
            <w:r w:rsidRPr="00700B4F">
              <w:rPr>
                <w:b/>
                <w:lang w:val="sq-AL"/>
              </w:rPr>
              <w:t>Hapi i pestë:</w:t>
            </w:r>
            <w:r w:rsidR="00113FC2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Tabela e figurave</w:t>
            </w:r>
          </w:p>
          <w:p w:rsidR="00EA7654" w:rsidRPr="00284D09" w:rsidRDefault="00700B4F" w:rsidP="005A5198">
            <w:pPr>
              <w:rPr>
                <w:lang w:val="sq-AL"/>
              </w:rPr>
            </w:pPr>
            <w:r w:rsidRPr="00700B4F">
              <w:rPr>
                <w:lang w:val="sq-AL"/>
              </w:rPr>
              <w:t>Pas leximit të dy pjesëve gjejmë dhe analizojmë figurat letrare.</w:t>
            </w:r>
          </w:p>
          <w:tbl>
            <w:tblPr>
              <w:tblStyle w:val="TableGrid"/>
              <w:tblW w:w="0" w:type="auto"/>
              <w:tblInd w:w="535" w:type="dxa"/>
              <w:tblLook w:val="04A0" w:firstRow="1" w:lastRow="0" w:firstColumn="1" w:lastColumn="0" w:noHBand="0" w:noVBand="1"/>
            </w:tblPr>
            <w:tblGrid>
              <w:gridCol w:w="5490"/>
              <w:gridCol w:w="4770"/>
            </w:tblGrid>
            <w:tr w:rsidR="005A5198" w:rsidRPr="00284D09" w:rsidTr="005A5198">
              <w:tc>
                <w:tcPr>
                  <w:tcW w:w="5490" w:type="dxa"/>
                </w:tcPr>
                <w:p w:rsidR="005A5198" w:rsidRPr="00113FC2" w:rsidRDefault="00700B4F" w:rsidP="005A5198">
                  <w:pPr>
                    <w:spacing w:after="200" w:line="276" w:lineRule="auto"/>
                    <w:rPr>
                      <w:b/>
                      <w:lang w:val="sq-AL"/>
                    </w:rPr>
                  </w:pPr>
                  <w:r w:rsidRPr="00700B4F">
                    <w:rPr>
                      <w:b/>
                      <w:lang w:val="sq-AL"/>
                    </w:rPr>
                    <w:lastRenderedPageBreak/>
                    <w:t>Figura</w:t>
                  </w:r>
                </w:p>
              </w:tc>
              <w:tc>
                <w:tcPr>
                  <w:tcW w:w="4770" w:type="dxa"/>
                </w:tcPr>
                <w:p w:rsidR="005A5198" w:rsidRPr="00113FC2" w:rsidRDefault="00700B4F" w:rsidP="005A5198">
                  <w:pPr>
                    <w:spacing w:after="200" w:line="276" w:lineRule="auto"/>
                    <w:rPr>
                      <w:b/>
                      <w:lang w:val="sq-AL"/>
                    </w:rPr>
                  </w:pPr>
                  <w:r w:rsidRPr="00700B4F">
                    <w:rPr>
                      <w:b/>
                      <w:lang w:val="sq-AL"/>
                    </w:rPr>
                    <w:t>Lloji</w:t>
                  </w:r>
                </w:p>
              </w:tc>
            </w:tr>
            <w:tr w:rsidR="005A5198" w:rsidRPr="00284D09" w:rsidTr="005A5198">
              <w:tc>
                <w:tcPr>
                  <w:tcW w:w="5490" w:type="dxa"/>
                </w:tcPr>
                <w:p w:rsidR="005A5198" w:rsidRPr="00284D09" w:rsidRDefault="00700B4F" w:rsidP="005A5198">
                  <w:pPr>
                    <w:spacing w:after="200" w:line="276" w:lineRule="auto"/>
                    <w:rPr>
                      <w:lang w:val="sq-AL"/>
                    </w:rPr>
                  </w:pPr>
                  <w:r w:rsidRPr="00700B4F">
                    <w:rPr>
                      <w:lang w:val="sq-AL"/>
                    </w:rPr>
                    <w:t xml:space="preserve">As </w:t>
                  </w:r>
                  <w:proofErr w:type="spellStart"/>
                  <w:r w:rsidRPr="00700B4F">
                    <w:rPr>
                      <w:lang w:val="sq-AL"/>
                    </w:rPr>
                    <w:t>niegullë</w:t>
                  </w:r>
                  <w:proofErr w:type="spellEnd"/>
                  <w:r w:rsidRPr="00700B4F">
                    <w:rPr>
                      <w:lang w:val="sq-AL"/>
                    </w:rPr>
                    <w:t xml:space="preserve"> me shi,</w:t>
                  </w:r>
                  <w:r w:rsidR="00113FC2">
                    <w:rPr>
                      <w:lang w:val="sq-AL"/>
                    </w:rPr>
                    <w:t xml:space="preserve"> </w:t>
                  </w:r>
                  <w:r w:rsidRPr="00700B4F">
                    <w:rPr>
                      <w:lang w:val="sq-AL"/>
                    </w:rPr>
                    <w:t xml:space="preserve">as </w:t>
                  </w:r>
                  <w:proofErr w:type="spellStart"/>
                  <w:r w:rsidRPr="00700B4F">
                    <w:rPr>
                      <w:lang w:val="sq-AL"/>
                    </w:rPr>
                    <w:t>breshen</w:t>
                  </w:r>
                  <w:proofErr w:type="spellEnd"/>
                  <w:r w:rsidRPr="00700B4F">
                    <w:rPr>
                      <w:lang w:val="sq-AL"/>
                    </w:rPr>
                    <w:t>,</w:t>
                  </w:r>
                  <w:r w:rsidR="00113FC2">
                    <w:rPr>
                      <w:lang w:val="sq-AL"/>
                    </w:rPr>
                    <w:t xml:space="preserve"> </w:t>
                  </w:r>
                  <w:r w:rsidRPr="00700B4F">
                    <w:rPr>
                      <w:lang w:val="sq-AL"/>
                    </w:rPr>
                    <w:t xml:space="preserve">as </w:t>
                  </w:r>
                  <w:proofErr w:type="spellStart"/>
                  <w:r w:rsidRPr="00700B4F">
                    <w:rPr>
                      <w:lang w:val="sq-AL"/>
                    </w:rPr>
                    <w:t>Refe</w:t>
                  </w:r>
                  <w:proofErr w:type="spellEnd"/>
                </w:p>
              </w:tc>
              <w:tc>
                <w:tcPr>
                  <w:tcW w:w="4770" w:type="dxa"/>
                </w:tcPr>
                <w:p w:rsidR="005A5198" w:rsidRPr="00284D09" w:rsidRDefault="005A5198" w:rsidP="005A5198">
                  <w:pPr>
                    <w:spacing w:after="200" w:line="276" w:lineRule="auto"/>
                    <w:rPr>
                      <w:lang w:val="sq-AL"/>
                    </w:rPr>
                  </w:pPr>
                </w:p>
              </w:tc>
            </w:tr>
            <w:tr w:rsidR="005A5198" w:rsidRPr="00284D09" w:rsidTr="005A5198">
              <w:tc>
                <w:tcPr>
                  <w:tcW w:w="5490" w:type="dxa"/>
                </w:tcPr>
                <w:p w:rsidR="005A5198" w:rsidRPr="00284D09" w:rsidRDefault="00700B4F" w:rsidP="005A5198">
                  <w:pPr>
                    <w:spacing w:after="200" w:line="276" w:lineRule="auto"/>
                    <w:rPr>
                      <w:lang w:val="sq-AL"/>
                    </w:rPr>
                  </w:pPr>
                  <w:r w:rsidRPr="00700B4F">
                    <w:rPr>
                      <w:lang w:val="sq-AL"/>
                    </w:rPr>
                    <w:t>epte të madhe gjëmë</w:t>
                  </w:r>
                </w:p>
              </w:tc>
              <w:tc>
                <w:tcPr>
                  <w:tcW w:w="4770" w:type="dxa"/>
                </w:tcPr>
                <w:p w:rsidR="005A5198" w:rsidRPr="00284D09" w:rsidRDefault="005A5198" w:rsidP="005A5198">
                  <w:pPr>
                    <w:spacing w:after="200" w:line="276" w:lineRule="auto"/>
                    <w:rPr>
                      <w:lang w:val="sq-AL"/>
                    </w:rPr>
                  </w:pPr>
                </w:p>
              </w:tc>
            </w:tr>
            <w:tr w:rsidR="005A5198" w:rsidRPr="00284D09" w:rsidTr="005A5198">
              <w:tc>
                <w:tcPr>
                  <w:tcW w:w="5490" w:type="dxa"/>
                </w:tcPr>
                <w:p w:rsidR="005A5198" w:rsidRPr="00284D09" w:rsidRDefault="00700B4F" w:rsidP="005A5198">
                  <w:pPr>
                    <w:spacing w:after="200" w:line="276" w:lineRule="auto"/>
                    <w:rPr>
                      <w:lang w:val="sq-AL"/>
                    </w:rPr>
                  </w:pPr>
                  <w:r w:rsidRPr="00700B4F">
                    <w:rPr>
                      <w:lang w:val="sq-AL"/>
                    </w:rPr>
                    <w:t>As Deti me Valë epte të madhe gjëmë</w:t>
                  </w:r>
                </w:p>
              </w:tc>
              <w:tc>
                <w:tcPr>
                  <w:tcW w:w="4770" w:type="dxa"/>
                </w:tcPr>
                <w:p w:rsidR="005A5198" w:rsidRPr="00284D09" w:rsidRDefault="005A5198" w:rsidP="005A5198">
                  <w:pPr>
                    <w:spacing w:after="200" w:line="276" w:lineRule="auto"/>
                    <w:rPr>
                      <w:lang w:val="sq-AL"/>
                    </w:rPr>
                  </w:pPr>
                </w:p>
              </w:tc>
            </w:tr>
            <w:tr w:rsidR="005A5198" w:rsidRPr="00284D09" w:rsidTr="005A5198">
              <w:tc>
                <w:tcPr>
                  <w:tcW w:w="5490" w:type="dxa"/>
                </w:tcPr>
                <w:p w:rsidR="005A5198" w:rsidRPr="00284D09" w:rsidRDefault="00700B4F" w:rsidP="005A5198">
                  <w:pPr>
                    <w:spacing w:after="200" w:line="276" w:lineRule="auto"/>
                    <w:rPr>
                      <w:lang w:val="sq-AL"/>
                    </w:rPr>
                  </w:pPr>
                  <w:r w:rsidRPr="00700B4F">
                    <w:rPr>
                      <w:lang w:val="sq-AL"/>
                    </w:rPr>
                    <w:t xml:space="preserve">Me </w:t>
                  </w:r>
                  <w:proofErr w:type="spellStart"/>
                  <w:r w:rsidRPr="00700B4F">
                    <w:rPr>
                      <w:lang w:val="sq-AL"/>
                    </w:rPr>
                    <w:t>djell</w:t>
                  </w:r>
                  <w:proofErr w:type="spellEnd"/>
                  <w:r w:rsidRPr="00700B4F">
                    <w:rPr>
                      <w:lang w:val="sq-AL"/>
                    </w:rPr>
                    <w:t xml:space="preserve"> veshur e  </w:t>
                  </w:r>
                  <w:proofErr w:type="spellStart"/>
                  <w:r w:rsidRPr="00700B4F">
                    <w:rPr>
                      <w:lang w:val="sq-AL"/>
                    </w:rPr>
                    <w:t>mbathunë</w:t>
                  </w:r>
                  <w:proofErr w:type="spellEnd"/>
                  <w:r w:rsidRPr="00700B4F">
                    <w:rPr>
                      <w:lang w:val="sq-AL"/>
                    </w:rPr>
                    <w:t xml:space="preserve"> me hënë</w:t>
                  </w:r>
                </w:p>
              </w:tc>
              <w:tc>
                <w:tcPr>
                  <w:tcW w:w="4770" w:type="dxa"/>
                </w:tcPr>
                <w:p w:rsidR="005A5198" w:rsidRPr="00284D09" w:rsidRDefault="005A5198" w:rsidP="005A5198">
                  <w:pPr>
                    <w:spacing w:after="200" w:line="276" w:lineRule="auto"/>
                    <w:rPr>
                      <w:lang w:val="sq-AL"/>
                    </w:rPr>
                  </w:pPr>
                </w:p>
              </w:tc>
            </w:tr>
            <w:tr w:rsidR="005A5198" w:rsidRPr="00284D09" w:rsidTr="005A5198">
              <w:tc>
                <w:tcPr>
                  <w:tcW w:w="5490" w:type="dxa"/>
                </w:tcPr>
                <w:p w:rsidR="005A5198" w:rsidRPr="00284D09" w:rsidRDefault="005A5198" w:rsidP="005A5198">
                  <w:pPr>
                    <w:spacing w:after="200" w:line="276" w:lineRule="auto"/>
                    <w:rPr>
                      <w:lang w:val="sq-AL"/>
                    </w:rPr>
                  </w:pPr>
                </w:p>
              </w:tc>
              <w:tc>
                <w:tcPr>
                  <w:tcW w:w="4770" w:type="dxa"/>
                </w:tcPr>
                <w:p w:rsidR="005A5198" w:rsidRPr="00284D09" w:rsidRDefault="005A5198" w:rsidP="005A5198">
                  <w:pPr>
                    <w:spacing w:after="200" w:line="276" w:lineRule="auto"/>
                    <w:rPr>
                      <w:lang w:val="sq-AL"/>
                    </w:rPr>
                  </w:pPr>
                </w:p>
              </w:tc>
            </w:tr>
          </w:tbl>
          <w:p w:rsidR="00B34604" w:rsidRPr="00284D09" w:rsidRDefault="00700B4F" w:rsidP="005A5198">
            <w:pPr>
              <w:rPr>
                <w:lang w:val="sq-AL"/>
              </w:rPr>
            </w:pPr>
            <w:r w:rsidRPr="00700B4F">
              <w:rPr>
                <w:b/>
                <w:lang w:val="sq-AL"/>
              </w:rPr>
              <w:t>Hapi i gjashtë:</w:t>
            </w:r>
            <w:r w:rsidRPr="00700B4F">
              <w:rPr>
                <w:lang w:val="sq-AL"/>
              </w:rPr>
              <w:t xml:space="preserve"> </w:t>
            </w:r>
            <w:r w:rsidR="00113FC2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Praktikë e pavarur.</w:t>
            </w:r>
          </w:p>
          <w:p w:rsidR="005A5198" w:rsidRPr="00284D09" w:rsidRDefault="007D5301" w:rsidP="00B34604">
            <w:pPr>
              <w:pStyle w:val="ListParagraph"/>
              <w:numPr>
                <w:ilvl w:val="0"/>
                <w:numId w:val="13"/>
              </w:numPr>
              <w:rPr>
                <w:lang w:val="sq-AL"/>
              </w:rPr>
            </w:pPr>
            <w:r>
              <w:rPr>
                <w:lang w:val="sq-AL"/>
              </w:rPr>
              <w:t xml:space="preserve">Të </w:t>
            </w:r>
            <w:r w:rsidR="00700B4F" w:rsidRPr="00700B4F">
              <w:rPr>
                <w:lang w:val="sq-AL"/>
              </w:rPr>
              <w:t>dallojnë llojin e vargjeve dhe të  rimës.</w:t>
            </w:r>
          </w:p>
          <w:p w:rsidR="005A5198" w:rsidRPr="00284D09" w:rsidRDefault="00700B4F" w:rsidP="005A5198">
            <w:pPr>
              <w:pStyle w:val="ListParagraph"/>
              <w:numPr>
                <w:ilvl w:val="0"/>
                <w:numId w:val="13"/>
              </w:numPr>
              <w:rPr>
                <w:lang w:val="sq-AL"/>
              </w:rPr>
            </w:pPr>
            <w:r w:rsidRPr="00700B4F">
              <w:rPr>
                <w:lang w:val="sq-AL"/>
              </w:rPr>
              <w:t>Të dallojnë foljet që sjellin idenë e lëvizjes</w:t>
            </w:r>
            <w:r w:rsidR="007D5301">
              <w:rPr>
                <w:lang w:val="sq-AL"/>
              </w:rPr>
              <w:t>.</w:t>
            </w:r>
          </w:p>
        </w:tc>
      </w:tr>
      <w:tr w:rsidR="00B411DB" w:rsidRPr="00284D09" w:rsidTr="00B34604">
        <w:trPr>
          <w:trHeight w:val="638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4F" w:rsidRPr="00700B4F" w:rsidRDefault="00700B4F" w:rsidP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lastRenderedPageBreak/>
              <w:t>Vlerësimi:</w:t>
            </w:r>
            <w:r w:rsidR="008A03F6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Në fund të orës së mësimit bëhet një përmbledhje e njohurive që morëm së bashku me nxënësit</w:t>
            </w:r>
            <w:r w:rsidR="007D5301">
              <w:rPr>
                <w:lang w:val="sq-AL"/>
              </w:rPr>
              <w:t>,</w:t>
            </w:r>
            <w:r w:rsidRPr="00700B4F">
              <w:rPr>
                <w:lang w:val="sq-AL"/>
              </w:rPr>
              <w:t xml:space="preserve"> duke </w:t>
            </w:r>
            <w:r w:rsidR="007D5301">
              <w:rPr>
                <w:lang w:val="sq-AL"/>
              </w:rPr>
              <w:t>i</w:t>
            </w:r>
            <w:r w:rsidRPr="00700B4F">
              <w:rPr>
                <w:lang w:val="sq-AL"/>
              </w:rPr>
              <w:t xml:space="preserve"> vlerësuar ata.</w:t>
            </w:r>
            <w:r w:rsidRPr="00700B4F">
              <w:rPr>
                <w:i/>
                <w:lang w:val="sq-AL"/>
              </w:rPr>
              <w:tab/>
            </w:r>
          </w:p>
        </w:tc>
      </w:tr>
      <w:tr w:rsidR="00B411DB" w:rsidRPr="00284D09" w:rsidTr="00B411DB">
        <w:trPr>
          <w:trHeight w:val="847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700B4F">
            <w:pPr>
              <w:spacing w:after="0" w:line="240" w:lineRule="auto"/>
              <w:rPr>
                <w:rFonts w:eastAsia="MS Mincho"/>
                <w:b/>
                <w:lang w:val="sq-AL"/>
              </w:rPr>
            </w:pPr>
            <w:r w:rsidRPr="00700B4F">
              <w:rPr>
                <w:b/>
                <w:lang w:val="sq-AL"/>
              </w:rPr>
              <w:t>Detyrë:</w:t>
            </w:r>
            <w:r w:rsidR="007D5301">
              <w:rPr>
                <w:b/>
                <w:lang w:val="sq-AL"/>
              </w:rPr>
              <w:t xml:space="preserve"> </w:t>
            </w:r>
            <w:r w:rsidRPr="00700B4F">
              <w:rPr>
                <w:lang w:val="sq-AL"/>
              </w:rPr>
              <w:t>Bëni një përshkrim në prozë me tematikën e poezisë së Bogdanit.</w:t>
            </w:r>
          </w:p>
          <w:p w:rsidR="00B411DB" w:rsidRPr="00284D09" w:rsidRDefault="00B411DB">
            <w:pPr>
              <w:spacing w:after="0" w:line="240" w:lineRule="auto"/>
              <w:rPr>
                <w:rFonts w:eastAsia="MS Mincho"/>
                <w:lang w:val="sq-AL"/>
              </w:rPr>
            </w:pPr>
          </w:p>
        </w:tc>
      </w:tr>
    </w:tbl>
    <w:p w:rsidR="00B411DB" w:rsidRDefault="00B411DB">
      <w:pPr>
        <w:rPr>
          <w:lang w:val="sq-AL"/>
        </w:rPr>
      </w:pPr>
    </w:p>
    <w:p w:rsidR="00C53E2E" w:rsidRDefault="00C53E2E">
      <w:pPr>
        <w:rPr>
          <w:lang w:val="sq-AL"/>
        </w:rPr>
      </w:pPr>
    </w:p>
    <w:p w:rsidR="00C53E2E" w:rsidRDefault="00C53E2E">
      <w:pPr>
        <w:rPr>
          <w:lang w:val="sq-AL"/>
        </w:rPr>
      </w:pPr>
    </w:p>
    <w:p w:rsidR="00C53E2E" w:rsidRDefault="00C53E2E">
      <w:pPr>
        <w:rPr>
          <w:lang w:val="sq-AL"/>
        </w:rPr>
      </w:pPr>
    </w:p>
    <w:p w:rsidR="00C53E2E" w:rsidRDefault="00C53E2E">
      <w:pPr>
        <w:rPr>
          <w:lang w:val="sq-AL"/>
        </w:rPr>
      </w:pPr>
    </w:p>
    <w:p w:rsidR="00C53E2E" w:rsidRDefault="00C53E2E">
      <w:pPr>
        <w:rPr>
          <w:lang w:val="sq-AL"/>
        </w:rPr>
      </w:pPr>
    </w:p>
    <w:p w:rsidR="00C53E2E" w:rsidRPr="00284D09" w:rsidRDefault="00C53E2E">
      <w:pPr>
        <w:rPr>
          <w:lang w:val="sq-AL"/>
        </w:rPr>
      </w:pPr>
    </w:p>
    <w:tbl>
      <w:tblPr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1"/>
        <w:gridCol w:w="3473"/>
        <w:gridCol w:w="3472"/>
        <w:gridCol w:w="3476"/>
      </w:tblGrid>
      <w:tr w:rsidR="00B411DB" w:rsidRPr="00284D09" w:rsidTr="00B411DB">
        <w:trPr>
          <w:trHeight w:val="509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 xml:space="preserve">Fusha: </w:t>
            </w:r>
            <w:r w:rsidRPr="00700B4F">
              <w:rPr>
                <w:lang w:val="sq-AL"/>
              </w:rPr>
              <w:t>Gjuha dhe komunikimi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 xml:space="preserve">Lënda: </w:t>
            </w:r>
            <w:r w:rsidRPr="00700B4F">
              <w:rPr>
                <w:lang w:val="sq-AL"/>
              </w:rPr>
              <w:t>Letërsi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7D5301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284D09">
              <w:rPr>
                <w:b/>
                <w:lang w:val="sq-AL"/>
              </w:rPr>
              <w:t xml:space="preserve">Klasa: </w:t>
            </w:r>
            <w:r w:rsidRPr="00284D09">
              <w:rPr>
                <w:lang w:val="sq-AL"/>
              </w:rPr>
              <w:t>X</w:t>
            </w:r>
            <w:r w:rsidRPr="00284D09">
              <w:rPr>
                <w:b/>
                <w:lang w:val="sq-AL"/>
              </w:rPr>
              <w:t xml:space="preserve"> 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7D5301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284D09">
              <w:rPr>
                <w:b/>
                <w:lang w:val="sq-AL"/>
              </w:rPr>
              <w:t xml:space="preserve">Shkalla: </w:t>
            </w:r>
            <w:r w:rsidRPr="00284D09">
              <w:rPr>
                <w:lang w:val="sq-AL"/>
              </w:rPr>
              <w:t>V</w:t>
            </w:r>
          </w:p>
        </w:tc>
      </w:tr>
      <w:tr w:rsidR="00B411DB" w:rsidRPr="00284D09" w:rsidTr="00B411DB">
        <w:trPr>
          <w:trHeight w:val="509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>Rubrika:</w:t>
            </w:r>
            <w:r w:rsidRPr="00700B4F">
              <w:rPr>
                <w:lang w:val="sq-AL"/>
              </w:rPr>
              <w:t xml:space="preserve"> Letërsi e vjetër shqipe</w:t>
            </w:r>
          </w:p>
          <w:p w:rsidR="00700B4F" w:rsidRPr="00700B4F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>Tema mësimore:</w:t>
            </w:r>
            <w:r w:rsidR="007D5301">
              <w:rPr>
                <w:lang w:val="sq-AL"/>
              </w:rPr>
              <w:t xml:space="preserve"> </w:t>
            </w:r>
            <w:proofErr w:type="spellStart"/>
            <w:r w:rsidR="007D5301">
              <w:rPr>
                <w:lang w:val="sq-AL"/>
              </w:rPr>
              <w:t>Pjetër</w:t>
            </w:r>
            <w:proofErr w:type="spellEnd"/>
            <w:r w:rsidR="007D5301">
              <w:rPr>
                <w:lang w:val="sq-AL"/>
              </w:rPr>
              <w:t xml:space="preserve"> </w:t>
            </w:r>
            <w:proofErr w:type="spellStart"/>
            <w:r w:rsidRPr="00700B4F">
              <w:rPr>
                <w:lang w:val="sq-AL"/>
              </w:rPr>
              <w:t>Budi</w:t>
            </w:r>
            <w:proofErr w:type="spellEnd"/>
            <w:r w:rsidRPr="00700B4F">
              <w:rPr>
                <w:lang w:val="sq-AL"/>
              </w:rPr>
              <w:t xml:space="preserve"> </w:t>
            </w:r>
            <w:r w:rsidR="007D5301">
              <w:rPr>
                <w:lang w:val="sq-AL"/>
              </w:rPr>
              <w:t>, j</w:t>
            </w:r>
            <w:r w:rsidRPr="00700B4F">
              <w:rPr>
                <w:lang w:val="sq-AL"/>
              </w:rPr>
              <w:t>eta dhe vepra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7D5301" w:rsidRDefault="00700B4F">
            <w:pPr>
              <w:spacing w:after="0" w:line="240" w:lineRule="auto"/>
              <w:rPr>
                <w:rFonts w:eastAsia="MS Mincho"/>
                <w:b/>
                <w:lang w:val="sq-AL"/>
              </w:rPr>
            </w:pPr>
            <w:r w:rsidRPr="00700B4F">
              <w:rPr>
                <w:b/>
                <w:lang w:val="sq-AL"/>
              </w:rPr>
              <w:t xml:space="preserve">Situata e të nxënit: </w:t>
            </w:r>
          </w:p>
        </w:tc>
      </w:tr>
      <w:tr w:rsidR="00B411DB" w:rsidRPr="00284D09" w:rsidTr="00B411DB">
        <w:trPr>
          <w:trHeight w:val="895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8A03F6" w:rsidRDefault="00700B4F">
            <w:pPr>
              <w:spacing w:after="0" w:line="240" w:lineRule="auto"/>
              <w:rPr>
                <w:rFonts w:ascii="Segoe UI Symbol" w:eastAsia="MS Mincho" w:hAnsi="Segoe UI Symbol"/>
                <w:b/>
                <w:lang w:val="sq-AL" w:eastAsia="ja-JP"/>
              </w:rPr>
            </w:pPr>
            <w:r w:rsidRPr="00700B4F">
              <w:rPr>
                <w:b/>
                <w:lang w:val="sq-AL"/>
              </w:rPr>
              <w:t>Rezultatet e të nxënit sipas kompetencave kyçe</w:t>
            </w:r>
            <w:r w:rsidR="008A03F6">
              <w:rPr>
                <w:b/>
                <w:lang w:val="sq-AL"/>
              </w:rPr>
              <w:t>:</w:t>
            </w:r>
            <w:r w:rsidRPr="00700B4F">
              <w:rPr>
                <w:rFonts w:ascii="Segoe UI Symbol" w:eastAsia="Calibri" w:hAnsi="Segoe UI Symbol"/>
                <w:b/>
                <w:lang w:val="sq-AL" w:eastAsia="ja-JP"/>
              </w:rPr>
              <w:t xml:space="preserve"> </w:t>
            </w:r>
          </w:p>
          <w:p w:rsidR="00B411DB" w:rsidRPr="00284D09" w:rsidRDefault="00700B4F" w:rsidP="00B411D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Kompetenca e komunikimit dhe e të shprehurit</w:t>
            </w:r>
          </w:p>
          <w:p w:rsidR="00B411DB" w:rsidRPr="00284D09" w:rsidRDefault="00700B4F" w:rsidP="00B411D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 xml:space="preserve">Kompetenca e të mësuarit për të nxënë </w:t>
            </w:r>
          </w:p>
          <w:p w:rsidR="00B411DB" w:rsidRPr="00284D09" w:rsidRDefault="00700B4F" w:rsidP="00B411D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Kompetenca personale</w:t>
            </w:r>
          </w:p>
          <w:p w:rsidR="00B411DB" w:rsidRPr="00284D09" w:rsidRDefault="00700B4F" w:rsidP="00B411D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Kompetenca digjitale</w:t>
            </w:r>
          </w:p>
        </w:tc>
      </w:tr>
      <w:tr w:rsidR="00B411DB" w:rsidRPr="00284D09" w:rsidTr="00B411DB">
        <w:trPr>
          <w:trHeight w:val="895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7D5301" w:rsidRDefault="00700B4F">
            <w:pPr>
              <w:spacing w:after="0" w:line="240" w:lineRule="auto"/>
              <w:rPr>
                <w:b/>
                <w:lang w:val="sq-AL"/>
              </w:rPr>
            </w:pPr>
            <w:r w:rsidRPr="00700B4F">
              <w:rPr>
                <w:b/>
                <w:lang w:val="sq-AL"/>
              </w:rPr>
              <w:t>Rezultatet e të nxënit të kompetencave të fushës sipas temës mësimore:</w:t>
            </w:r>
          </w:p>
          <w:p w:rsidR="00C668C4" w:rsidRPr="00284D09" w:rsidRDefault="00700B4F" w:rsidP="00C668C4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Përcakto</w:t>
            </w:r>
            <w:r w:rsidR="007D5301">
              <w:rPr>
                <w:lang w:val="sq-AL"/>
              </w:rPr>
              <w:t>n</w:t>
            </w:r>
            <w:r w:rsidRPr="00700B4F">
              <w:rPr>
                <w:lang w:val="sq-AL"/>
              </w:rPr>
              <w:t xml:space="preserve"> momentet kryesore të jetës dhe </w:t>
            </w:r>
            <w:r w:rsidR="007D5301">
              <w:rPr>
                <w:lang w:val="sq-AL"/>
              </w:rPr>
              <w:t xml:space="preserve">të </w:t>
            </w:r>
            <w:r w:rsidRPr="00700B4F">
              <w:rPr>
                <w:lang w:val="sq-AL"/>
              </w:rPr>
              <w:t xml:space="preserve">veprës së </w:t>
            </w:r>
            <w:proofErr w:type="spellStart"/>
            <w:r w:rsidRPr="00700B4F">
              <w:rPr>
                <w:lang w:val="sq-AL"/>
              </w:rPr>
              <w:t>P</w:t>
            </w:r>
            <w:r w:rsidR="007D5301">
              <w:rPr>
                <w:lang w:val="sq-AL"/>
              </w:rPr>
              <w:t>jetër</w:t>
            </w:r>
            <w:proofErr w:type="spellEnd"/>
            <w:r w:rsidR="007D5301">
              <w:rPr>
                <w:lang w:val="sq-AL"/>
              </w:rPr>
              <w:t xml:space="preserve"> </w:t>
            </w:r>
            <w:proofErr w:type="spellStart"/>
            <w:r w:rsidRPr="00700B4F">
              <w:rPr>
                <w:lang w:val="sq-AL"/>
              </w:rPr>
              <w:t>Budit</w:t>
            </w:r>
            <w:proofErr w:type="spellEnd"/>
            <w:r w:rsidR="007D5301">
              <w:rPr>
                <w:lang w:val="sq-AL"/>
              </w:rPr>
              <w:t>.</w:t>
            </w:r>
          </w:p>
          <w:p w:rsidR="00C668C4" w:rsidRPr="00284D09" w:rsidRDefault="00700B4F" w:rsidP="00C668C4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Rendit veprat e plota  të këtij poeti</w:t>
            </w:r>
            <w:r w:rsidR="007D5301">
              <w:rPr>
                <w:lang w:val="sq-AL"/>
              </w:rPr>
              <w:t>.</w:t>
            </w:r>
          </w:p>
          <w:p w:rsidR="00C668C4" w:rsidRPr="00284D09" w:rsidRDefault="00700B4F" w:rsidP="00C668C4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Diskuto</w:t>
            </w:r>
            <w:r w:rsidR="007D5301">
              <w:rPr>
                <w:lang w:val="sq-AL"/>
              </w:rPr>
              <w:t>n</w:t>
            </w:r>
            <w:r w:rsidRPr="00700B4F">
              <w:rPr>
                <w:lang w:val="sq-AL"/>
              </w:rPr>
              <w:t xml:space="preserve"> mbi karakteristikat e poezisë së tij</w:t>
            </w:r>
            <w:r w:rsidR="007D5301">
              <w:rPr>
                <w:lang w:val="sq-AL"/>
              </w:rPr>
              <w:t>.</w:t>
            </w:r>
          </w:p>
          <w:p w:rsidR="00700B4F" w:rsidRPr="00700B4F" w:rsidRDefault="00700B4F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Identifiko</w:t>
            </w:r>
            <w:r w:rsidR="007D5301">
              <w:rPr>
                <w:lang w:val="sq-AL"/>
              </w:rPr>
              <w:t xml:space="preserve">n </w:t>
            </w:r>
            <w:r w:rsidRPr="00700B4F">
              <w:rPr>
                <w:lang w:val="sq-AL"/>
              </w:rPr>
              <w:t xml:space="preserve">disa terma të doktrinës </w:t>
            </w:r>
            <w:r w:rsidR="007D5301">
              <w:rPr>
                <w:lang w:val="sq-AL"/>
              </w:rPr>
              <w:t>së krishterë</w:t>
            </w:r>
            <w:r w:rsidRPr="00700B4F">
              <w:rPr>
                <w:lang w:val="sq-AL"/>
              </w:rPr>
              <w:t>,</w:t>
            </w:r>
            <w:r w:rsidR="007D5301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që në poezitë e Budit fituan tipare njerëzore</w:t>
            </w:r>
            <w:r w:rsidR="007D5301">
              <w:rPr>
                <w:lang w:val="sq-AL"/>
              </w:rPr>
              <w:t>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DB" w:rsidRPr="007D5301" w:rsidRDefault="00700B4F">
            <w:pPr>
              <w:spacing w:after="0" w:line="240" w:lineRule="auto"/>
              <w:rPr>
                <w:rFonts w:eastAsia="MS Mincho"/>
                <w:i/>
                <w:lang w:val="sq-AL"/>
              </w:rPr>
            </w:pPr>
            <w:r w:rsidRPr="00700B4F">
              <w:rPr>
                <w:b/>
                <w:lang w:val="sq-AL"/>
              </w:rPr>
              <w:t>Fjalët kyçe:</w:t>
            </w:r>
            <w:r w:rsidR="007D5301">
              <w:rPr>
                <w:lang w:val="sq-AL"/>
              </w:rPr>
              <w:t xml:space="preserve"> </w:t>
            </w:r>
            <w:r w:rsidRPr="00700B4F">
              <w:rPr>
                <w:i/>
                <w:lang w:val="sq-AL"/>
              </w:rPr>
              <w:t xml:space="preserve">poet i parë shqiptar, Gur i Bardhë i Matit, Doktrina e </w:t>
            </w:r>
            <w:proofErr w:type="spellStart"/>
            <w:r w:rsidRPr="00700B4F">
              <w:rPr>
                <w:i/>
                <w:lang w:val="sq-AL"/>
              </w:rPr>
              <w:t>Kërshtenë</w:t>
            </w:r>
            <w:proofErr w:type="spellEnd"/>
            <w:r w:rsidRPr="00700B4F">
              <w:rPr>
                <w:i/>
                <w:lang w:val="sq-AL"/>
              </w:rPr>
              <w:t xml:space="preserve"> etj.</w:t>
            </w:r>
          </w:p>
          <w:p w:rsidR="00B411DB" w:rsidRPr="00284D09" w:rsidRDefault="00B411DB">
            <w:pPr>
              <w:spacing w:after="0" w:line="240" w:lineRule="auto"/>
              <w:rPr>
                <w:rFonts w:eastAsia="MS Mincho"/>
                <w:i/>
                <w:lang w:val="sq-AL"/>
              </w:rPr>
            </w:pPr>
          </w:p>
        </w:tc>
      </w:tr>
      <w:tr w:rsidR="00B411DB" w:rsidRPr="00284D09" w:rsidTr="00B411DB">
        <w:trPr>
          <w:trHeight w:val="847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4F" w:rsidRPr="00700B4F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>Burimet:</w:t>
            </w:r>
            <w:r w:rsidR="007D5301">
              <w:rPr>
                <w:b/>
                <w:lang w:val="sq-AL"/>
              </w:rPr>
              <w:t xml:space="preserve"> </w:t>
            </w:r>
            <w:r w:rsidR="007D5301">
              <w:rPr>
                <w:lang w:val="sq-AL"/>
              </w:rPr>
              <w:t>t</w:t>
            </w:r>
            <w:r w:rsidRPr="00700B4F">
              <w:rPr>
                <w:lang w:val="sq-AL"/>
              </w:rPr>
              <w:t>eksti I nxënësit, material nga interneti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4F" w:rsidRPr="00700B4F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 xml:space="preserve">Lidhja me fushat e tjera ose me temat </w:t>
            </w:r>
            <w:proofErr w:type="spellStart"/>
            <w:r w:rsidRPr="00700B4F">
              <w:rPr>
                <w:b/>
                <w:lang w:val="sq-AL"/>
              </w:rPr>
              <w:t>ndërkurrikulare</w:t>
            </w:r>
            <w:proofErr w:type="spellEnd"/>
            <w:r w:rsidRPr="00700B4F">
              <w:rPr>
                <w:b/>
                <w:lang w:val="sq-AL"/>
              </w:rPr>
              <w:t>:</w:t>
            </w:r>
            <w:r w:rsidR="007D5301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histori</w:t>
            </w:r>
            <w:r w:rsidR="007D5301">
              <w:rPr>
                <w:lang w:val="sq-AL"/>
              </w:rPr>
              <w:t>a</w:t>
            </w:r>
            <w:r w:rsidRPr="00700B4F">
              <w:rPr>
                <w:lang w:val="sq-AL"/>
              </w:rPr>
              <w:t xml:space="preserve">, </w:t>
            </w:r>
            <w:r w:rsidR="007D5301">
              <w:rPr>
                <w:lang w:val="sq-AL"/>
              </w:rPr>
              <w:t>g</w:t>
            </w:r>
            <w:r w:rsidRPr="00700B4F">
              <w:rPr>
                <w:lang w:val="sq-AL"/>
              </w:rPr>
              <w:t>jeografi</w:t>
            </w:r>
            <w:r w:rsidR="007D5301">
              <w:rPr>
                <w:lang w:val="sq-AL"/>
              </w:rPr>
              <w:t>a</w:t>
            </w:r>
            <w:r w:rsidRPr="00700B4F">
              <w:rPr>
                <w:lang w:val="sq-AL"/>
              </w:rPr>
              <w:t>,</w:t>
            </w:r>
            <w:r w:rsidR="007D5301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fjalori mitologjik</w:t>
            </w:r>
            <w:r w:rsidR="007D5301">
              <w:rPr>
                <w:lang w:val="sq-AL"/>
              </w:rPr>
              <w:t>.</w:t>
            </w:r>
          </w:p>
        </w:tc>
      </w:tr>
      <w:tr w:rsidR="00B411DB" w:rsidRPr="00284D09" w:rsidTr="00B411DB">
        <w:trPr>
          <w:trHeight w:val="576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4F" w:rsidRPr="00700B4F" w:rsidRDefault="00700B4F" w:rsidP="00700B4F">
            <w:pPr>
              <w:spacing w:after="0" w:line="240" w:lineRule="auto"/>
              <w:rPr>
                <w:rFonts w:eastAsia="MS Mincho"/>
                <w:b/>
                <w:lang w:val="sq-AL"/>
              </w:rPr>
            </w:pPr>
            <w:r w:rsidRPr="00700B4F">
              <w:rPr>
                <w:b/>
                <w:lang w:val="sq-AL"/>
              </w:rPr>
              <w:t>Metodologjia dhe veprimtaritë e nxënësve</w:t>
            </w:r>
            <w:r w:rsidR="00D10EDD">
              <w:rPr>
                <w:b/>
                <w:lang w:val="sq-AL"/>
              </w:rPr>
              <w:t xml:space="preserve">: </w:t>
            </w:r>
            <w:r w:rsidR="00D10EDD">
              <w:rPr>
                <w:lang w:val="sq-AL"/>
              </w:rPr>
              <w:t>l</w:t>
            </w:r>
            <w:r w:rsidR="00D10EDD" w:rsidRPr="00284D09">
              <w:rPr>
                <w:lang w:val="sq-AL"/>
              </w:rPr>
              <w:t>exim dhe interpretim</w:t>
            </w:r>
            <w:r w:rsidR="00D10EDD">
              <w:rPr>
                <w:lang w:val="sq-AL"/>
              </w:rPr>
              <w:t>, p</w:t>
            </w:r>
            <w:r w:rsidR="00D10EDD" w:rsidRPr="00284D09">
              <w:rPr>
                <w:lang w:val="sq-AL"/>
              </w:rPr>
              <w:t>ema e mendjes</w:t>
            </w:r>
            <w:r w:rsidR="00D10EDD">
              <w:rPr>
                <w:lang w:val="sq-AL"/>
              </w:rPr>
              <w:t>, s</w:t>
            </w:r>
            <w:r w:rsidR="00D10EDD" w:rsidRPr="00284D09">
              <w:rPr>
                <w:lang w:val="sq-AL"/>
              </w:rPr>
              <w:t>tuhi mendimesh</w:t>
            </w:r>
            <w:r w:rsidR="00D10EDD">
              <w:rPr>
                <w:lang w:val="sq-AL"/>
              </w:rPr>
              <w:t>.</w:t>
            </w:r>
          </w:p>
          <w:p w:rsidR="00B411DB" w:rsidRPr="00284D09" w:rsidRDefault="00B411DB">
            <w:pPr>
              <w:spacing w:after="0" w:line="240" w:lineRule="auto"/>
              <w:rPr>
                <w:rFonts w:eastAsia="MS Mincho"/>
                <w:lang w:val="sq-AL"/>
              </w:rPr>
            </w:pPr>
          </w:p>
        </w:tc>
      </w:tr>
      <w:tr w:rsidR="00B411DB" w:rsidRPr="00284D09" w:rsidTr="00B411DB">
        <w:trPr>
          <w:trHeight w:val="847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700B4F">
            <w:pPr>
              <w:spacing w:after="0" w:line="240" w:lineRule="auto"/>
              <w:jc w:val="center"/>
              <w:rPr>
                <w:lang w:val="sq-AL"/>
              </w:rPr>
            </w:pPr>
            <w:r w:rsidRPr="00700B4F">
              <w:rPr>
                <w:lang w:val="sq-AL"/>
              </w:rPr>
              <w:t>Organizimi I orës së mësimit</w:t>
            </w:r>
          </w:p>
          <w:p w:rsidR="00D10EDD" w:rsidRDefault="00700B4F" w:rsidP="00C668C4">
            <w:pPr>
              <w:spacing w:after="0" w:line="240" w:lineRule="auto"/>
              <w:rPr>
                <w:lang w:val="sq-AL"/>
              </w:rPr>
            </w:pPr>
            <w:r w:rsidRPr="00700B4F">
              <w:rPr>
                <w:b/>
                <w:lang w:val="sq-AL"/>
              </w:rPr>
              <w:t>Hapi i parë:</w:t>
            </w:r>
            <w:r w:rsidR="00D10EDD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Lexim dhe interpretim</w:t>
            </w:r>
          </w:p>
          <w:p w:rsidR="00C668C4" w:rsidRPr="00284D09" w:rsidRDefault="00700B4F" w:rsidP="00C668C4">
            <w:p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 xml:space="preserve">Lexojmë materialin plotësues të </w:t>
            </w:r>
            <w:proofErr w:type="spellStart"/>
            <w:r w:rsidRPr="00700B4F">
              <w:rPr>
                <w:lang w:val="sq-AL"/>
              </w:rPr>
              <w:t>M</w:t>
            </w:r>
            <w:r w:rsidR="00D10EDD">
              <w:rPr>
                <w:lang w:val="sq-AL"/>
              </w:rPr>
              <w:t>artin</w:t>
            </w:r>
            <w:proofErr w:type="spellEnd"/>
            <w:r w:rsidR="00D10EDD">
              <w:rPr>
                <w:lang w:val="sq-AL"/>
              </w:rPr>
              <w:t xml:space="preserve"> </w:t>
            </w:r>
            <w:proofErr w:type="spellStart"/>
            <w:r w:rsidRPr="00700B4F">
              <w:rPr>
                <w:lang w:val="sq-AL"/>
              </w:rPr>
              <w:t>Camajt</w:t>
            </w:r>
            <w:proofErr w:type="spellEnd"/>
            <w:r w:rsidRPr="00700B4F">
              <w:rPr>
                <w:lang w:val="sq-AL"/>
              </w:rPr>
              <w:t xml:space="preserve"> për </w:t>
            </w:r>
            <w:proofErr w:type="spellStart"/>
            <w:r w:rsidRPr="00700B4F">
              <w:rPr>
                <w:lang w:val="sq-AL"/>
              </w:rPr>
              <w:t>P</w:t>
            </w:r>
            <w:r w:rsidR="00D10EDD">
              <w:rPr>
                <w:lang w:val="sq-AL"/>
              </w:rPr>
              <w:t>jetër</w:t>
            </w:r>
            <w:proofErr w:type="spellEnd"/>
            <w:r w:rsidR="00D10EDD">
              <w:rPr>
                <w:lang w:val="sq-AL"/>
              </w:rPr>
              <w:t xml:space="preserve"> </w:t>
            </w:r>
            <w:proofErr w:type="spellStart"/>
            <w:r w:rsidRPr="00700B4F">
              <w:rPr>
                <w:lang w:val="sq-AL"/>
              </w:rPr>
              <w:t>Budin</w:t>
            </w:r>
            <w:proofErr w:type="spellEnd"/>
            <w:r w:rsidRPr="00700B4F">
              <w:rPr>
                <w:lang w:val="sq-AL"/>
              </w:rPr>
              <w:t>.</w:t>
            </w:r>
          </w:p>
          <w:p w:rsidR="00C668C4" w:rsidRPr="00284D09" w:rsidRDefault="00C668C4" w:rsidP="00C668C4">
            <w:pPr>
              <w:spacing w:after="0" w:line="240" w:lineRule="auto"/>
              <w:rPr>
                <w:lang w:val="sq-AL"/>
              </w:rPr>
            </w:pPr>
          </w:p>
          <w:p w:rsidR="00C668C4" w:rsidRPr="00284D09" w:rsidRDefault="00700B4F" w:rsidP="00C668C4">
            <w:pPr>
              <w:spacing w:after="0" w:line="240" w:lineRule="auto"/>
              <w:rPr>
                <w:rFonts w:ascii="Rockwell" w:hAnsi="Rockwell"/>
                <w:color w:val="222222"/>
                <w:lang w:val="sq-AL"/>
              </w:rPr>
            </w:pPr>
            <w:r w:rsidRPr="00700B4F">
              <w:rPr>
                <w:rFonts w:ascii="Rockwell" w:hAnsi="Rockwell"/>
                <w:color w:val="222222"/>
                <w:lang w:val="sq-AL"/>
              </w:rPr>
              <w:t xml:space="preserve">Budit i ishin dashur më shumë se 300 vjet që të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rigjente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 xml:space="preserve"> vendin e tij në letërsinë shqipe, si njëri nga autorët më të rëndësishëm të saj. Ndërkohë në vendlindjen e vet, rikthimi i Budit do të kërkonte edhe shumë vite të tjera. Kjo ka ndodhur zyrtarisht në 400 vjetorin e lindjes së Budit. Pikërisht këtë rikthim në vendlindje do ta citonte nga lajmet e Tiranës edhe revista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Shejzat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>. Në numrin</w:t>
            </w:r>
            <w:r w:rsidRPr="00700B4F">
              <w:rPr>
                <w:rStyle w:val="apple-converted-space"/>
                <w:rFonts w:ascii="Algerian" w:hAnsi="Algerian"/>
                <w:color w:val="222222"/>
                <w:sz w:val="21"/>
                <w:szCs w:val="21"/>
                <w:lang w:val="sq-AL"/>
              </w:rPr>
              <w:t> </w:t>
            </w:r>
            <w:r w:rsidRPr="00700B4F">
              <w:rPr>
                <w:rFonts w:ascii="Rockwell" w:hAnsi="Rockwell"/>
                <w:color w:val="222222"/>
                <w:lang w:val="sq-AL"/>
              </w:rPr>
              <w:t>9-12 shtator-dhjetor 1966, krahas shkrimit të Camajt do të gjejmë edhe këtë njoftim: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1440" w:firstLine="720"/>
              <w:jc w:val="both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b/>
                <w:bCs/>
                <w:i/>
                <w:iCs/>
                <w:color w:val="222222"/>
                <w:lang w:val="sq-AL"/>
              </w:rPr>
              <w:t>Kremtohet 400 vjetori i Budit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1440" w:firstLine="720"/>
              <w:jc w:val="both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b/>
                <w:bCs/>
                <w:i/>
                <w:iCs/>
                <w:color w:val="222222"/>
                <w:lang w:val="sq-AL"/>
              </w:rPr>
              <w:lastRenderedPageBreak/>
              <w:t> 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1440" w:firstLine="720"/>
              <w:jc w:val="both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 xml:space="preserve">Tiranë, 22 </w:t>
            </w:r>
            <w:proofErr w:type="spellStart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>fruer</w:t>
            </w:r>
            <w:proofErr w:type="spellEnd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 xml:space="preserve"> 1966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1440" w:firstLine="720"/>
              <w:jc w:val="both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> 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1440"/>
              <w:jc w:val="both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 xml:space="preserve">Në shtator të këtij viti do të festohet 400 vjetori i ditëlindjes së </w:t>
            </w:r>
            <w:proofErr w:type="spellStart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>Pjetër</w:t>
            </w:r>
            <w:proofErr w:type="spellEnd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>Budit</w:t>
            </w:r>
            <w:proofErr w:type="spellEnd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 xml:space="preserve">, figurë e shquar e letërsisë sonë të vjetër. Me </w:t>
            </w:r>
            <w:proofErr w:type="spellStart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>kët</w:t>
            </w:r>
            <w:proofErr w:type="spellEnd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 xml:space="preserve"> rast u krijua </w:t>
            </w:r>
            <w:proofErr w:type="spellStart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>nji</w:t>
            </w:r>
            <w:proofErr w:type="spellEnd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>Komisjon</w:t>
            </w:r>
            <w:proofErr w:type="spellEnd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 xml:space="preserve"> qendror me në krye Rektorin e Universitetit </w:t>
            </w:r>
            <w:proofErr w:type="spellStart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>shtetror</w:t>
            </w:r>
            <w:proofErr w:type="spellEnd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 xml:space="preserve"> të Tiranës </w:t>
            </w:r>
            <w:proofErr w:type="spellStart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>Kahreman</w:t>
            </w:r>
            <w:proofErr w:type="spellEnd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 xml:space="preserve"> Ylli dhe përbëhet nga </w:t>
            </w:r>
            <w:proofErr w:type="spellStart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>përfaqësuesa</w:t>
            </w:r>
            <w:proofErr w:type="spellEnd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 xml:space="preserve"> të </w:t>
            </w:r>
            <w:proofErr w:type="spellStart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>Ministris</w:t>
            </w:r>
            <w:proofErr w:type="spellEnd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 xml:space="preserve"> së Kulturës dhe Arteve, Lidhjes së </w:t>
            </w:r>
            <w:proofErr w:type="spellStart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>Shkrimtarve</w:t>
            </w:r>
            <w:proofErr w:type="spellEnd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 xml:space="preserve"> dhe </w:t>
            </w:r>
            <w:proofErr w:type="spellStart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>Artistve</w:t>
            </w:r>
            <w:proofErr w:type="spellEnd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 xml:space="preserve"> të </w:t>
            </w:r>
            <w:proofErr w:type="spellStart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>Shqiprisë</w:t>
            </w:r>
            <w:proofErr w:type="spellEnd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 xml:space="preserve">, Institutit të </w:t>
            </w:r>
            <w:proofErr w:type="spellStart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>Historis</w:t>
            </w:r>
            <w:proofErr w:type="spellEnd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 xml:space="preserve"> dhe </w:t>
            </w:r>
            <w:proofErr w:type="spellStart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>Gjuhësis</w:t>
            </w:r>
            <w:proofErr w:type="spellEnd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 xml:space="preserve"> dhe Komitetit ekzekutiv të Këshillit popullor të rrethit të Matit.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1440"/>
              <w:jc w:val="both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> 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1440"/>
              <w:jc w:val="both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 xml:space="preserve">Në mbledhjen e tij të parë </w:t>
            </w:r>
            <w:proofErr w:type="spellStart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>Komisjoni</w:t>
            </w:r>
            <w:proofErr w:type="spellEnd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 xml:space="preserve"> aprovoi programin e aktiviteteve </w:t>
            </w:r>
            <w:proofErr w:type="spellStart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>qi</w:t>
            </w:r>
            <w:proofErr w:type="spellEnd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 xml:space="preserve"> do të zhvillohen në përkujtim të </w:t>
            </w:r>
            <w:proofErr w:type="spellStart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>Pjetër</w:t>
            </w:r>
            <w:proofErr w:type="spellEnd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>Budit</w:t>
            </w:r>
            <w:proofErr w:type="spellEnd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 xml:space="preserve">. Në Tiranë e Burrel do të bëhen mbledhje solemne, ndërsa Instituti i </w:t>
            </w:r>
            <w:proofErr w:type="spellStart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>Historis</w:t>
            </w:r>
            <w:proofErr w:type="spellEnd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 xml:space="preserve"> dhe i </w:t>
            </w:r>
            <w:proofErr w:type="spellStart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>Gjuhësis</w:t>
            </w:r>
            <w:proofErr w:type="spellEnd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 xml:space="preserve"> do të organizojë </w:t>
            </w:r>
            <w:proofErr w:type="spellStart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>nji</w:t>
            </w:r>
            <w:proofErr w:type="spellEnd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>sesjon</w:t>
            </w:r>
            <w:proofErr w:type="spellEnd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 xml:space="preserve"> jubilar kushtuar jetës dhe </w:t>
            </w:r>
            <w:proofErr w:type="spellStart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>veprimtaris</w:t>
            </w:r>
            <w:proofErr w:type="spellEnd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 xml:space="preserve"> së </w:t>
            </w:r>
            <w:proofErr w:type="spellStart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>Pjetër</w:t>
            </w:r>
            <w:proofErr w:type="spellEnd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>Budit</w:t>
            </w:r>
            <w:proofErr w:type="spellEnd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>.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1440"/>
              <w:jc w:val="both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 xml:space="preserve">Në </w:t>
            </w:r>
            <w:proofErr w:type="spellStart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>shejë</w:t>
            </w:r>
            <w:proofErr w:type="spellEnd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 xml:space="preserve"> kujtimi dhe nderimi në fshatin e tij Gur i Bardhë të rrethit të Matit do të ngrihet </w:t>
            </w:r>
            <w:proofErr w:type="spellStart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>nji</w:t>
            </w:r>
            <w:proofErr w:type="spellEnd"/>
            <w:r w:rsidRPr="00700B4F">
              <w:rPr>
                <w:rFonts w:ascii="Rockwell" w:hAnsi="Rockwell"/>
                <w:i/>
                <w:iCs/>
                <w:color w:val="222222"/>
                <w:lang w:val="sq-AL"/>
              </w:rPr>
              <w:t xml:space="preserve"> bust. Gjithashtu do të botohen artikuj përkujtimorë dhe do të fillojë puna për botimin e veprave të tij.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firstLine="708"/>
              <w:jc w:val="both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color w:val="222222"/>
                <w:lang w:val="sq-AL"/>
              </w:rPr>
              <w:t xml:space="preserve">Ishte ky edhe shkaku që Martin Camaj do të përcillte për lexuesit e revistës, në të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njëtin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 xml:space="preserve"> numër, një shkrim të cilin e shoqëron edhe me një nga krijimet poetike të Budit. Në shkrimin e titulluar thjeshtë: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Pjetër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Budi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 xml:space="preserve">, Në rasën e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katërqindvjetorit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 xml:space="preserve"> të lindjes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Camaj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 xml:space="preserve"> fillimisht jep të dhënat për jetën e shkrimtarit e poetit të Gurit të Bardhë, së bashku me vlerësimet për figurën e tij. Ja se çfarë shkruan mes të tjerash Camaj: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color w:val="222222"/>
                <w:lang w:val="sq-AL"/>
              </w:rPr>
              <w:t> 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720"/>
              <w:jc w:val="both"/>
              <w:rPr>
                <w:rFonts w:ascii="Algerian" w:hAnsi="Algerian"/>
                <w:b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 xml:space="preserve">Si njeri qe tejet energjik dhe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>mendekthielltë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>.</w:t>
            </w:r>
            <w:r w:rsidRPr="00700B4F">
              <w:rPr>
                <w:rStyle w:val="apple-converted-space"/>
                <w:rFonts w:ascii="Algerian" w:hAnsi="Algerian"/>
                <w:b/>
                <w:color w:val="222222"/>
                <w:sz w:val="21"/>
                <w:szCs w:val="21"/>
                <w:lang w:val="sq-AL"/>
              </w:rPr>
              <w:t> </w:t>
            </w:r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Si meshtar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sherbej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në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anat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e Kosovës e Maqedonisë, ku sigurisht ra në kontakt me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nji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botë jo shqiptare, sllave, turke dhe ndoshta greke lindore si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bashkëvllaznit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e tij imzot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Ndre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Bogdani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dhe ma vonë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Pjetri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i nipi që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qindron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si yll në historinë e kulturës shqiptare, si shkrimtar stilist i radhës së parë.</w:t>
            </w:r>
            <w:r w:rsidRPr="00700B4F">
              <w:rPr>
                <w:rStyle w:val="apple-converted-space"/>
                <w:rFonts w:ascii="Rockwell" w:hAnsi="Rockwell"/>
                <w:b/>
                <w:i/>
                <w:iCs/>
                <w:color w:val="222222"/>
                <w:lang w:val="sq-AL"/>
              </w:rPr>
              <w:t> </w:t>
            </w:r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 xml:space="preserve">Budi ngjan të jetë qenë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>nji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 xml:space="preserve"> tjetër temperament, ma me pak fat dhe pa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>shum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 xml:space="preserve"> miq se sa shkrimtari i Hasit. Patjetër Budi ishte njeri i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>squtë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 xml:space="preserve">, por ndoshta me atë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>cilsi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 xml:space="preserve"> kompleksi të njeriut që e kishin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>pengue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 xml:space="preserve"> rrethanat të fitonte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>nji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 xml:space="preserve"> dijeni organike.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rPr>
                <w:rFonts w:ascii="Algerian" w:hAnsi="Algerian"/>
                <w:b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b/>
                <w:color w:val="222222"/>
                <w:lang w:val="sq-AL"/>
              </w:rPr>
              <w:t> 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firstLine="708"/>
              <w:jc w:val="both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color w:val="222222"/>
                <w:lang w:val="sq-AL"/>
              </w:rPr>
              <w:t>Më tej ndjek një vlerësim për veprën dhe gjuhën e përdorur nga Budi, të cilat Camaj duket se e ka studiuar me themel, pasi nuk mungojnë as analiza e fjalëve dhe komentet për mënyrën e shkrimit të tyre: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color w:val="222222"/>
                <w:lang w:val="sq-AL"/>
              </w:rPr>
              <w:t> 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720"/>
              <w:jc w:val="both"/>
              <w:rPr>
                <w:rFonts w:ascii="Algerian" w:hAnsi="Algerian"/>
                <w:b/>
                <w:color w:val="222222"/>
                <w:sz w:val="21"/>
                <w:szCs w:val="21"/>
                <w:lang w:val="sq-AL"/>
              </w:rPr>
            </w:pP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Tue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analizue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hollë veprën e tij, del në shesh se ai u përpoq të gjejë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nji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rrugë të veten, ndoshta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tue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mos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iau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vu fort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menden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shkrimeve shqipe të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përparëshme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. Dhe kur përkthen mban at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theksën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e vet personale,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prandej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përdor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nji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shqipnim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kuptimuer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,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mun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shpesh shkon dhe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m'andej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tue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shkoqitë mendimin e origjinalit lirisht në gjuhën shqipe. Këtu ka dhe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nji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rrethanë tjetër: në Pasqyrën e të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Rrëfyemit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(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Speculum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Confessionis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) nga E. de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Bonis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,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Budi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nuk e ndien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vehten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të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lidhun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për origjinal si do të kishte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ngja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poqese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do të kishte përkthye Shkrimin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Shëit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, ku </w:t>
            </w:r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lastRenderedPageBreak/>
              <w:t xml:space="preserve">kriteret në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besniki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ndaj tekstit ishin tejet të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rrebta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. Edhe për këto arsye puna e filologut në krahasimin e veprës së Budit me origjinal asht e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randë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, sa që në fillim ai ka përshtypjen si me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pasë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hy në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nji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pyllë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të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dendun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pa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spatë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.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720"/>
              <w:jc w:val="both"/>
              <w:rPr>
                <w:rFonts w:ascii="Algerian" w:hAnsi="Algerian"/>
                <w:b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 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720"/>
              <w:jc w:val="both"/>
              <w:rPr>
                <w:rFonts w:ascii="Algerian" w:hAnsi="Algerian"/>
                <w:b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Me kohë njeriu mësohet me stilin e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Budit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dhe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tue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qenë se fjalët janë të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lidhuna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njana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me tjetrën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tue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trajtue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kështu togje fjalësh të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përngjituna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, ka përshtypjen se asht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tue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ndigjue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nji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bisedë që dalë ngadalë bahet e kumbueshme dhe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errjedhëshme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.</w:t>
            </w:r>
            <w:r w:rsidRPr="00700B4F">
              <w:rPr>
                <w:rStyle w:val="apple-converted-space"/>
                <w:rFonts w:ascii="Rockwell" w:hAnsi="Rockwell"/>
                <w:b/>
                <w:i/>
                <w:iCs/>
                <w:color w:val="222222"/>
                <w:lang w:val="sq-AL"/>
              </w:rPr>
              <w:t> </w:t>
            </w:r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 xml:space="preserve">Ma tepër se te shkrimtarët tonë të vjetër gjuha e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>Budit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 xml:space="preserve"> asht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>verte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 xml:space="preserve"> popullore, ndoshta me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>shum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 xml:space="preserve"> elemente të matjanes së lashtë.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720"/>
              <w:rPr>
                <w:rFonts w:ascii="Algerian" w:hAnsi="Algerian"/>
                <w:b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b/>
                <w:color w:val="222222"/>
                <w:lang w:val="sq-AL"/>
              </w:rPr>
              <w:t> 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firstLine="708"/>
              <w:jc w:val="both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color w:val="222222"/>
                <w:lang w:val="sq-AL"/>
              </w:rPr>
              <w:t xml:space="preserve">Dhe është e pritshme që poeti Camaj të ketë vlerësimin e tij për më të hershmin e poetëve shqiptarë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Pjetër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Budi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>, prej të cilit shkëput dhe boton edhe 5 strofë me nga katër vargje: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720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color w:val="222222"/>
                <w:lang w:val="sq-AL"/>
              </w:rPr>
              <w:t> 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720"/>
              <w:jc w:val="both"/>
              <w:rPr>
                <w:rFonts w:ascii="Algerian" w:hAnsi="Algerian"/>
                <w:b/>
                <w:color w:val="222222"/>
                <w:sz w:val="21"/>
                <w:szCs w:val="21"/>
                <w:lang w:val="sq-AL"/>
              </w:rPr>
            </w:pP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>Budi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 xml:space="preserve"> '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>a'sht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 xml:space="preserve"> dhe poet, sigurisht jo me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>shum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 xml:space="preserve"> talent, por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>asgjamangut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>farkues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 xml:space="preserve"> i mirë i vargut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>tetërroksh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u w:val="single"/>
                <w:lang w:val="sq-AL"/>
              </w:rPr>
              <w:t>.</w:t>
            </w:r>
            <w:r w:rsidRPr="00700B4F">
              <w:rPr>
                <w:rStyle w:val="apple-converted-space"/>
                <w:rFonts w:ascii="Algerian" w:hAnsi="Algerian"/>
                <w:b/>
                <w:color w:val="222222"/>
                <w:sz w:val="21"/>
                <w:szCs w:val="21"/>
                <w:lang w:val="sq-AL"/>
              </w:rPr>
              <w:t> </w:t>
            </w:r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Prej 229 faqesh të Pasqyrës kemi 54 faqe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vjerrsha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që ai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quen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“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imne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” d.m.th.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hymne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, si p.sh. mbi Ditën e Gjyqit, mbi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Mkatin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e parë, ku ngjarja mes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Adamit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,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Evës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dhe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Gjarpnit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"asht e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dramatizueme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.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720"/>
              <w:jc w:val="both"/>
              <w:rPr>
                <w:rFonts w:ascii="Algerian" w:hAnsi="Algerian"/>
                <w:b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 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720"/>
              <w:jc w:val="both"/>
              <w:rPr>
                <w:rFonts w:ascii="Algerian" w:hAnsi="Algerian"/>
                <w:b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Mbetet pa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analizue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metrika nëse kjo pasqyron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nji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traditë të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vargnimit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populluer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apo të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ndoj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tradite kishtare. Auktori përpara se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t'a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mbyllë veprën e vet me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nji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mbasthanje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 të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zakonëshme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 xml:space="preserve">, e nis këtë nga Roma për në Arbën me këtë </w:t>
            </w:r>
            <w:proofErr w:type="spellStart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vjerrshë</w:t>
            </w:r>
            <w:proofErr w:type="spellEnd"/>
            <w:r w:rsidRPr="00700B4F">
              <w:rPr>
                <w:rFonts w:ascii="Rockwell" w:hAnsi="Rockwell"/>
                <w:b/>
                <w:i/>
                <w:iCs/>
                <w:color w:val="222222"/>
                <w:lang w:val="sq-AL"/>
              </w:rPr>
              <w:t>, që po e paraqesim këtu poshtë.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color w:val="222222"/>
                <w:lang w:val="sq-AL"/>
              </w:rPr>
              <w:t xml:space="preserve"> I madhi Zot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kjosh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levduom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>,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720" w:firstLine="720"/>
              <w:jc w:val="both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Per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 xml:space="preserve"> gjithë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kaqe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 xml:space="preserve"> të mirë,(1)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720" w:firstLine="720"/>
              <w:jc w:val="both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Qi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 xml:space="preserve"> s'e kam u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merituom</w:t>
            </w:r>
            <w:proofErr w:type="spellEnd"/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720" w:firstLine="720"/>
              <w:jc w:val="both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color w:val="222222"/>
                <w:lang w:val="sq-AL"/>
              </w:rPr>
              <w:t xml:space="preserve">Me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ndoonje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sherbëtyrë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>.(2)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1440" w:firstLine="720"/>
              <w:jc w:val="both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Qi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 xml:space="preserve"> më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dhee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 xml:space="preserve"> kaq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hijr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>,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1440" w:firstLine="720"/>
              <w:jc w:val="both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color w:val="222222"/>
                <w:lang w:val="sq-AL"/>
              </w:rPr>
              <w:t xml:space="preserve">Ketë kafshë(3) me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mbaruom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>,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1440" w:firstLine="720"/>
              <w:jc w:val="both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color w:val="222222"/>
                <w:lang w:val="sq-AL"/>
              </w:rPr>
              <w:t xml:space="preserve">Si e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paçë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 xml:space="preserve"> zanë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fijll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>,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1440" w:firstLine="720"/>
              <w:jc w:val="both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Gjithëherë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tue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shkruom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>.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720" w:firstLine="720"/>
              <w:jc w:val="both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color w:val="222222"/>
                <w:lang w:val="sq-AL"/>
              </w:rPr>
              <w:t xml:space="preserve">Posi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mendia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 xml:space="preserve"> më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percijll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>,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720" w:firstLine="720"/>
              <w:jc w:val="both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Nd'Arbenë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 xml:space="preserve"> me ua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derguom</w:t>
            </w:r>
            <w:proofErr w:type="spellEnd"/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720" w:firstLine="720"/>
              <w:jc w:val="both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Per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 xml:space="preserve"> kishë e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per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munështijr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>(4)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720" w:firstLine="720"/>
              <w:jc w:val="both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color w:val="222222"/>
                <w:lang w:val="sq-AL"/>
              </w:rPr>
              <w:t xml:space="preserve">Pak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ndë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 xml:space="preserve"> mend me i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trazuom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>.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1440" w:firstLine="720"/>
              <w:jc w:val="both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color w:val="222222"/>
                <w:lang w:val="sq-AL"/>
              </w:rPr>
              <w:t xml:space="preserve">Ata merre me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deshijr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>(5)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1440" w:firstLine="720"/>
              <w:jc w:val="both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Mkatit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 xml:space="preserve"> me u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peenduom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>,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1440" w:firstLine="720"/>
              <w:jc w:val="both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color w:val="222222"/>
                <w:lang w:val="sq-AL"/>
              </w:rPr>
              <w:t xml:space="preserve">Posi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pemëtë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ndë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Prijll</w:t>
            </w:r>
            <w:proofErr w:type="spellEnd"/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1440" w:firstLine="720"/>
              <w:jc w:val="both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lastRenderedPageBreak/>
              <w:t>Ndë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shpijrt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 xml:space="preserve"> me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lulëzuom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>.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720" w:firstLine="720"/>
              <w:jc w:val="both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color w:val="222222"/>
                <w:lang w:val="sq-AL"/>
              </w:rPr>
              <w:t xml:space="preserve">E si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zogzit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ndë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pyyllt</w:t>
            </w:r>
            <w:proofErr w:type="spellEnd"/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720" w:firstLine="720"/>
              <w:jc w:val="both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color w:val="222222"/>
                <w:lang w:val="sq-AL"/>
              </w:rPr>
              <w:t xml:space="preserve">Zoti im me të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levduom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>,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720" w:firstLine="720"/>
              <w:jc w:val="both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color w:val="222222"/>
                <w:lang w:val="sq-AL"/>
              </w:rPr>
              <w:t xml:space="preserve">Ndierë(6) vete nata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mbyyllt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>,</w:t>
            </w:r>
          </w:p>
          <w:p w:rsidR="001509F4" w:rsidRPr="00284D09" w:rsidRDefault="00700B4F" w:rsidP="001509F4">
            <w:pPr>
              <w:pStyle w:val="NoSpacing"/>
              <w:spacing w:before="0" w:beforeAutospacing="0" w:after="0" w:afterAutospacing="0" w:line="263" w:lineRule="atLeast"/>
              <w:ind w:left="720" w:firstLine="720"/>
              <w:jc w:val="both"/>
              <w:rPr>
                <w:rFonts w:ascii="Algerian" w:hAnsi="Algerian"/>
                <w:color w:val="222222"/>
                <w:sz w:val="21"/>
                <w:szCs w:val="21"/>
                <w:lang w:val="sq-AL"/>
              </w:rPr>
            </w:pPr>
            <w:r w:rsidRPr="00700B4F">
              <w:rPr>
                <w:rFonts w:ascii="Rockwell" w:hAnsi="Rockwell"/>
                <w:color w:val="222222"/>
                <w:lang w:val="sq-AL"/>
              </w:rPr>
              <w:t xml:space="preserve">Me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nje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zaa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 xml:space="preserve"> </w:t>
            </w:r>
            <w:proofErr w:type="spellStart"/>
            <w:r w:rsidRPr="00700B4F">
              <w:rPr>
                <w:rFonts w:ascii="Rockwell" w:hAnsi="Rockwell"/>
                <w:color w:val="222222"/>
                <w:lang w:val="sq-AL"/>
              </w:rPr>
              <w:t>t'ambletuom</w:t>
            </w:r>
            <w:proofErr w:type="spellEnd"/>
            <w:r w:rsidRPr="00700B4F">
              <w:rPr>
                <w:rFonts w:ascii="Rockwell" w:hAnsi="Rockwell"/>
                <w:color w:val="222222"/>
                <w:lang w:val="sq-AL"/>
              </w:rPr>
              <w:t>.</w:t>
            </w:r>
          </w:p>
          <w:p w:rsidR="00D10EDD" w:rsidRDefault="00700B4F" w:rsidP="00C668C4">
            <w:pPr>
              <w:spacing w:after="0" w:line="240" w:lineRule="auto"/>
              <w:rPr>
                <w:lang w:val="sq-AL"/>
              </w:rPr>
            </w:pPr>
            <w:r w:rsidRPr="00700B4F">
              <w:rPr>
                <w:b/>
                <w:lang w:val="sq-AL"/>
              </w:rPr>
              <w:t>Hapi i dytë:</w:t>
            </w:r>
            <w:r w:rsidR="00D10EDD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Pema e mendjes</w:t>
            </w:r>
          </w:p>
          <w:p w:rsidR="001509F4" w:rsidRPr="00284D09" w:rsidRDefault="00700B4F" w:rsidP="00C668C4">
            <w:p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 xml:space="preserve">Mësuesja shkruan në dërrasë emrin e </w:t>
            </w:r>
            <w:proofErr w:type="spellStart"/>
            <w:r w:rsidRPr="00700B4F">
              <w:rPr>
                <w:lang w:val="sq-AL"/>
              </w:rPr>
              <w:t>P</w:t>
            </w:r>
            <w:r w:rsidR="00D10EDD">
              <w:rPr>
                <w:lang w:val="sq-AL"/>
              </w:rPr>
              <w:t>jetër</w:t>
            </w:r>
            <w:proofErr w:type="spellEnd"/>
            <w:r w:rsidR="00D10EDD">
              <w:rPr>
                <w:lang w:val="sq-AL"/>
              </w:rPr>
              <w:t xml:space="preserve"> </w:t>
            </w:r>
            <w:proofErr w:type="spellStart"/>
            <w:r w:rsidRPr="00700B4F">
              <w:rPr>
                <w:lang w:val="sq-AL"/>
              </w:rPr>
              <w:t>Budit</w:t>
            </w:r>
            <w:proofErr w:type="spellEnd"/>
            <w:r w:rsidRPr="00700B4F">
              <w:rPr>
                <w:lang w:val="sq-AL"/>
              </w:rPr>
              <w:t xml:space="preserve"> dhe më pas së bashku me nxënësit e plotësojmë atë duke iu referuar materialit në libër por dhe asaj që ata kanë mësuar deri tani.</w:t>
            </w:r>
          </w:p>
          <w:p w:rsidR="00C668C4" w:rsidRPr="00284D09" w:rsidRDefault="00C668C4" w:rsidP="00C668C4">
            <w:pPr>
              <w:spacing w:after="0" w:line="240" w:lineRule="auto"/>
              <w:rPr>
                <w:lang w:val="sq-AL"/>
              </w:rPr>
            </w:pPr>
          </w:p>
          <w:p w:rsidR="00C668C4" w:rsidRPr="00284D09" w:rsidRDefault="00C668C4" w:rsidP="00C668C4">
            <w:pPr>
              <w:spacing w:after="0" w:line="240" w:lineRule="auto"/>
              <w:rPr>
                <w:lang w:val="sq-AL"/>
              </w:rPr>
            </w:pPr>
          </w:p>
          <w:p w:rsidR="00C668C4" w:rsidRPr="00284D09" w:rsidRDefault="00700B4F" w:rsidP="001509F4">
            <w:pPr>
              <w:spacing w:after="0" w:line="240" w:lineRule="auto"/>
              <w:jc w:val="center"/>
              <w:rPr>
                <w:lang w:val="sq-AL"/>
              </w:rPr>
            </w:pPr>
            <w:proofErr w:type="spellStart"/>
            <w:r w:rsidRPr="00700B4F">
              <w:rPr>
                <w:lang w:val="sq-AL"/>
              </w:rPr>
              <w:t>Famulltar</w:t>
            </w:r>
            <w:proofErr w:type="spellEnd"/>
          </w:p>
          <w:p w:rsidR="001509F4" w:rsidRPr="00284D09" w:rsidRDefault="00C53E2E" w:rsidP="001509F4">
            <w:pPr>
              <w:spacing w:after="0" w:line="240" w:lineRule="auto"/>
              <w:jc w:val="center"/>
              <w:rPr>
                <w:lang w:val="sq-AL"/>
              </w:rPr>
            </w:pPr>
            <w:r>
              <w:rPr>
                <w:lang w:val="sq-AL"/>
              </w:rPr>
              <w:pict>
                <v:shape id="_x0000_s1049" type="#_x0000_t32" style="position:absolute;left:0;text-align:left;margin-left:333pt;margin-top:5.1pt;width:0;height:37.95pt;flip:y;z-index:251679744" o:connectortype="straight">
                  <v:stroke endarrow="block"/>
                </v:shape>
              </w:pict>
            </w:r>
            <w:r w:rsidR="00700B4F" w:rsidRPr="00700B4F">
              <w:rPr>
                <w:lang w:val="sq-AL"/>
              </w:rPr>
              <w:t xml:space="preserve">                                                                                                            Poet </w:t>
            </w:r>
            <w:r w:rsidR="00D10EDD">
              <w:rPr>
                <w:lang w:val="sq-AL"/>
              </w:rPr>
              <w:t>i</w:t>
            </w:r>
            <w:r w:rsidR="00700B4F" w:rsidRPr="00700B4F">
              <w:rPr>
                <w:lang w:val="sq-AL"/>
              </w:rPr>
              <w:t xml:space="preserve"> parë shqiptar</w:t>
            </w:r>
          </w:p>
          <w:p w:rsidR="001509F4" w:rsidRPr="00284D09" w:rsidRDefault="00C53E2E" w:rsidP="00C668C4">
            <w:p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pict>
                <v:shape id="_x0000_s1051" type="#_x0000_t32" style="position:absolute;margin-left:382.5pt;margin-top:2.2pt;width:90.75pt;height:56.25pt;flip:y;z-index:251681792" o:connectortype="straight">
                  <v:stroke endarrow="block"/>
                </v:shape>
              </w:pict>
            </w:r>
            <w:r w:rsidR="00700B4F" w:rsidRPr="00700B4F">
              <w:rPr>
                <w:lang w:val="sq-AL"/>
              </w:rPr>
              <w:t>Ndërthurje të teksteve biblike me ato poetike</w:t>
            </w:r>
          </w:p>
          <w:p w:rsidR="001509F4" w:rsidRPr="00284D09" w:rsidRDefault="00C53E2E" w:rsidP="00C668C4">
            <w:p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pict>
                <v:shape id="_x0000_s1050" type="#_x0000_t32" style="position:absolute;margin-left:150pt;margin-top:2.25pt;width:125.25pt;height:51.75pt;flip:x y;z-index:251680768" o:connectortype="straight">
                  <v:stroke endarrow="block"/>
                </v:shape>
              </w:pict>
            </w:r>
          </w:p>
          <w:p w:rsidR="00C668C4" w:rsidRPr="00284D09" w:rsidRDefault="00C53E2E" w:rsidP="00C668C4">
            <w:p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pict>
                <v:oval id="_x0000_s1048" style="position:absolute;margin-left:275.25pt;margin-top:2.8pt;width:107.25pt;height:58.5pt;z-index:251678720">
                  <v:textbox>
                    <w:txbxContent>
                      <w:p w:rsidR="00FC0D85" w:rsidRDefault="00FC0D85">
                        <w:proofErr w:type="spellStart"/>
                        <w:r>
                          <w:t>Pjetër</w:t>
                        </w:r>
                        <w:proofErr w:type="spellEnd"/>
                        <w:r>
                          <w:t xml:space="preserve"> Budi</w:t>
                        </w:r>
                      </w:p>
                      <w:p w:rsidR="00FC0D85" w:rsidRDefault="00FC0D85">
                        <w:r>
                          <w:t>(1566-1622)</w:t>
                        </w:r>
                      </w:p>
                    </w:txbxContent>
                  </v:textbox>
                </v:oval>
              </w:pict>
            </w:r>
          </w:p>
          <w:p w:rsidR="00C668C4" w:rsidRPr="00284D09" w:rsidRDefault="00C668C4" w:rsidP="00C668C4">
            <w:pPr>
              <w:spacing w:after="0" w:line="240" w:lineRule="auto"/>
              <w:rPr>
                <w:lang w:val="sq-AL"/>
              </w:rPr>
            </w:pPr>
          </w:p>
          <w:p w:rsidR="00C668C4" w:rsidRPr="00284D09" w:rsidRDefault="00C53E2E" w:rsidP="00C668C4">
            <w:p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pict>
                <v:shape id="_x0000_s1064" type="#_x0000_t32" style="position:absolute;margin-left:382.5pt;margin-top:9.2pt;width:113.25pt;height:4.5pt;z-index:251695104" o:connectortype="straight">
                  <v:stroke endarrow="block"/>
                </v:shape>
              </w:pict>
            </w:r>
          </w:p>
          <w:p w:rsidR="00C668C4" w:rsidRPr="00284D09" w:rsidRDefault="00700B4F" w:rsidP="00873F06">
            <w:pPr>
              <w:tabs>
                <w:tab w:val="left" w:pos="8925"/>
              </w:tabs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ab/>
              <w:t>Poezia: origjinale,</w:t>
            </w:r>
            <w:r w:rsidR="00D10EDD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e pasur me frazeologji dhe                   i</w:t>
            </w:r>
          </w:p>
          <w:p w:rsidR="00C668C4" w:rsidRPr="00284D09" w:rsidRDefault="00C53E2E" w:rsidP="00873F06">
            <w:pPr>
              <w:tabs>
                <w:tab w:val="left" w:pos="8925"/>
              </w:tabs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pict>
                <v:shape id="_x0000_s1053" type="#_x0000_t32" style="position:absolute;margin-left:326.25pt;margin-top:7.55pt;width:0;height:22.8pt;z-index:251683840" o:connectortype="straight">
                  <v:stroke endarrow="block"/>
                </v:shape>
              </w:pict>
            </w:r>
            <w:r w:rsidR="00700B4F" w:rsidRPr="00700B4F">
              <w:rPr>
                <w:lang w:val="sq-AL"/>
              </w:rPr>
              <w:tab/>
            </w:r>
            <w:proofErr w:type="spellStart"/>
            <w:r w:rsidR="00D10EDD">
              <w:rPr>
                <w:lang w:val="sq-AL"/>
              </w:rPr>
              <w:t>f</w:t>
            </w:r>
            <w:r w:rsidR="00700B4F" w:rsidRPr="00700B4F">
              <w:rPr>
                <w:lang w:val="sq-AL"/>
              </w:rPr>
              <w:t>igurshmëri</w:t>
            </w:r>
            <w:proofErr w:type="spellEnd"/>
            <w:r w:rsidR="00700B4F" w:rsidRPr="00700B4F">
              <w:rPr>
                <w:lang w:val="sq-AL"/>
              </w:rPr>
              <w:t>,</w:t>
            </w:r>
            <w:r w:rsidR="00D10EDD">
              <w:rPr>
                <w:lang w:val="sq-AL"/>
              </w:rPr>
              <w:t xml:space="preserve"> </w:t>
            </w:r>
            <w:r w:rsidR="00700B4F" w:rsidRPr="00700B4F">
              <w:rPr>
                <w:lang w:val="sq-AL"/>
              </w:rPr>
              <w:t>ndikuar nga folklori</w:t>
            </w:r>
          </w:p>
          <w:p w:rsidR="00C668C4" w:rsidRPr="00284D09" w:rsidRDefault="00C668C4" w:rsidP="00C668C4">
            <w:pPr>
              <w:spacing w:after="0" w:line="240" w:lineRule="auto"/>
              <w:rPr>
                <w:lang w:val="sq-AL"/>
              </w:rPr>
            </w:pPr>
          </w:p>
          <w:p w:rsidR="00C668C4" w:rsidRPr="00284D09" w:rsidRDefault="00C53E2E" w:rsidP="00C668C4">
            <w:p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pict>
                <v:rect id="_x0000_s1052" style="position:absolute;margin-left:294.75pt;margin-top:3.5pt;width:63pt;height:46.5pt;z-index:251682816">
                  <v:textbox>
                    <w:txbxContent>
                      <w:p w:rsidR="00FC0D85" w:rsidRDefault="00FC0D85">
                        <w:r>
                          <w:t xml:space="preserve">     </w:t>
                        </w:r>
                        <w:proofErr w:type="spellStart"/>
                        <w:r>
                          <w:t>Veprat</w:t>
                        </w:r>
                        <w:proofErr w:type="spellEnd"/>
                      </w:p>
                    </w:txbxContent>
                  </v:textbox>
                </v:rect>
              </w:pict>
            </w:r>
          </w:p>
          <w:p w:rsidR="00C668C4" w:rsidRPr="00284D09" w:rsidRDefault="00700B4F" w:rsidP="00C668C4">
            <w:pPr>
              <w:tabs>
                <w:tab w:val="center" w:pos="6838"/>
              </w:tabs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ab/>
            </w:r>
          </w:p>
          <w:p w:rsidR="00C668C4" w:rsidRPr="00284D09" w:rsidRDefault="00C668C4" w:rsidP="00C668C4">
            <w:pPr>
              <w:spacing w:after="0" w:line="240" w:lineRule="auto"/>
              <w:rPr>
                <w:lang w:val="sq-AL"/>
              </w:rPr>
            </w:pPr>
          </w:p>
          <w:p w:rsidR="00C668C4" w:rsidRPr="00284D09" w:rsidRDefault="00C53E2E" w:rsidP="00C668C4">
            <w:p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pict>
                <v:shape id="_x0000_s1055" type="#_x0000_t32" style="position:absolute;margin-left:326.25pt;margin-top:9.75pt;width:0;height:24.75pt;z-index:251685888" o:connectortype="straight">
                  <v:stroke endarrow="block"/>
                </v:shape>
              </w:pict>
            </w:r>
          </w:p>
          <w:p w:rsidR="00C668C4" w:rsidRPr="00284D09" w:rsidRDefault="00C668C4" w:rsidP="00C668C4">
            <w:pPr>
              <w:spacing w:after="0" w:line="240" w:lineRule="auto"/>
              <w:rPr>
                <w:lang w:val="sq-AL"/>
              </w:rPr>
            </w:pPr>
          </w:p>
          <w:p w:rsidR="00C668C4" w:rsidRPr="00284D09" w:rsidRDefault="00C668C4" w:rsidP="00C668C4">
            <w:pPr>
              <w:spacing w:after="0" w:line="240" w:lineRule="auto"/>
              <w:rPr>
                <w:lang w:val="sq-AL"/>
              </w:rPr>
            </w:pPr>
          </w:p>
          <w:p w:rsidR="00C668C4" w:rsidRPr="00284D09" w:rsidRDefault="00C53E2E" w:rsidP="00C668C4">
            <w:p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pict>
                <v:shape id="_x0000_s1063" type="#_x0000_t32" style="position:absolute;margin-left:565.5pt;margin-top:.95pt;width:2.25pt;height:21.75pt;z-index:251694080" o:connectortype="straight">
                  <v:stroke endarrow="block"/>
                </v:shape>
              </w:pict>
            </w:r>
            <w:r>
              <w:rPr>
                <w:lang w:val="sq-AL"/>
              </w:rPr>
              <w:pict>
                <v:shape id="_x0000_s1054" type="#_x0000_t32" style="position:absolute;margin-left:165pt;margin-top:.95pt;width:450.75pt;height:0;z-index:251684864" o:connectortype="straight"/>
              </w:pict>
            </w:r>
            <w:r>
              <w:rPr>
                <w:lang w:val="sq-AL"/>
              </w:rPr>
              <w:pict>
                <v:shape id="_x0000_s1062" type="#_x0000_t32" style="position:absolute;margin-left:452.25pt;margin-top:.95pt;width:0;height:21.75pt;z-index:251693056" o:connectortype="straight">
                  <v:stroke endarrow="block"/>
                </v:shape>
              </w:pict>
            </w:r>
            <w:r>
              <w:rPr>
                <w:lang w:val="sq-AL"/>
              </w:rPr>
              <w:pict>
                <v:shape id="_x0000_s1061" type="#_x0000_t32" style="position:absolute;margin-left:318.75pt;margin-top:.95pt;width:1.5pt;height:21.75pt;flip:x;z-index:251692032" o:connectortype="straight">
                  <v:stroke endarrow="block"/>
                </v:shape>
              </w:pict>
            </w:r>
            <w:r>
              <w:rPr>
                <w:lang w:val="sq-AL"/>
              </w:rPr>
              <w:pict>
                <v:shape id="_x0000_s1060" type="#_x0000_t32" style="position:absolute;margin-left:171.75pt;margin-top:.95pt;width:0;height:9pt;z-index:251691008" o:connectortype="straight">
                  <v:stroke endarrow="block"/>
                </v:shape>
              </w:pict>
            </w:r>
            <w:r>
              <w:rPr>
                <w:lang w:val="sq-AL"/>
              </w:rPr>
              <w:pict>
                <v:rect id="_x0000_s1056" style="position:absolute;margin-left:30pt;margin-top:9.95pt;width:204pt;height:108pt;z-index:251686912">
                  <v:textbox>
                    <w:txbxContent>
                      <w:p w:rsidR="00FC0D85" w:rsidRDefault="00FC0D85">
                        <w:proofErr w:type="spellStart"/>
                        <w:r>
                          <w:t>Doktrina</w:t>
                        </w:r>
                        <w:proofErr w:type="spellEnd"/>
                        <w:r>
                          <w:t xml:space="preserve"> e </w:t>
                        </w:r>
                        <w:proofErr w:type="spellStart"/>
                        <w:r>
                          <w:t>Kërshten</w:t>
                        </w:r>
                        <w:r w:rsidR="00D10EDD">
                          <w:t>ë</w:t>
                        </w:r>
                        <w:proofErr w:type="spellEnd"/>
                        <w:r>
                          <w:t xml:space="preserve"> (1618)</w:t>
                        </w:r>
                      </w:p>
                      <w:p w:rsidR="00FC0D85" w:rsidRDefault="00FC0D85">
                        <w:r>
                          <w:t xml:space="preserve">19 </w:t>
                        </w:r>
                        <w:proofErr w:type="spellStart"/>
                        <w:r>
                          <w:t>vjersha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të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përshpirtshme</w:t>
                        </w:r>
                        <w:proofErr w:type="spellEnd"/>
                        <w:r>
                          <w:t>,</w:t>
                        </w:r>
                        <w:r w:rsidR="00D10EDD">
                          <w:t xml:space="preserve"> </w:t>
                        </w:r>
                        <w:r>
                          <w:t xml:space="preserve">me </w:t>
                        </w:r>
                        <w:proofErr w:type="spellStart"/>
                        <w:r>
                          <w:t>strofa</w:t>
                        </w:r>
                        <w:proofErr w:type="spellEnd"/>
                        <w:r>
                          <w:t xml:space="preserve"> 8-</w:t>
                        </w:r>
                        <w:proofErr w:type="spellStart"/>
                        <w:r>
                          <w:t>rrokëshe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dhe</w:t>
                        </w:r>
                        <w:proofErr w:type="spellEnd"/>
                        <w:r>
                          <w:t xml:space="preserve"> me </w:t>
                        </w:r>
                        <w:proofErr w:type="spellStart"/>
                        <w:r>
                          <w:t>rimë</w:t>
                        </w:r>
                        <w:proofErr w:type="spellEnd"/>
                        <w:r>
                          <w:t xml:space="preserve"> (</w:t>
                        </w:r>
                        <w:proofErr w:type="spellStart"/>
                        <w:r>
                          <w:t>abab</w:t>
                        </w:r>
                        <w:proofErr w:type="spellEnd"/>
                        <w:r>
                          <w:t>)</w:t>
                        </w:r>
                      </w:p>
                      <w:p w:rsidR="00FC0D85" w:rsidRDefault="00FC0D85">
                        <w:proofErr w:type="spellStart"/>
                        <w:r>
                          <w:t>Këto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krijime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poetike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 w:rsidR="00D10EDD">
                          <w:t>b</w:t>
                        </w:r>
                        <w:r>
                          <w:t>renda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frymës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fetare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ka</w:t>
                        </w:r>
                        <w:r w:rsidR="00D10EDD">
                          <w:t>në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një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subje</w:t>
                        </w:r>
                        <w:r w:rsidR="00D10EDD">
                          <w:t>k</w:t>
                        </w:r>
                        <w:r>
                          <w:t>t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më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vete</w:t>
                        </w:r>
                        <w:proofErr w:type="spellEnd"/>
                        <w:r>
                          <w:t>.</w:t>
                        </w:r>
                      </w:p>
                    </w:txbxContent>
                  </v:textbox>
                </v:rect>
              </w:pict>
            </w:r>
          </w:p>
          <w:p w:rsidR="00C668C4" w:rsidRPr="00284D09" w:rsidRDefault="00C53E2E" w:rsidP="00C668C4">
            <w:p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pict>
                <v:rect id="_x0000_s1059" style="position:absolute;margin-left:534pt;margin-top:9.25pt;width:63pt;height:91.5pt;z-index:251689984">
                  <v:textbox>
                    <w:txbxContent>
                      <w:p w:rsidR="00FC0D85" w:rsidRDefault="00FC0D85">
                        <w:proofErr w:type="spellStart"/>
                        <w:r>
                          <w:t>Spiegimi</w:t>
                        </w:r>
                        <w:proofErr w:type="spellEnd"/>
                        <w:r>
                          <w:t xml:space="preserve"> I </w:t>
                        </w:r>
                        <w:proofErr w:type="spellStart"/>
                        <w:r>
                          <w:t>meshës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latine</w:t>
                        </w:r>
                        <w:proofErr w:type="spellEnd"/>
                      </w:p>
                      <w:p w:rsidR="00FC0D85" w:rsidRDefault="00FC0D85">
                        <w:proofErr w:type="gramStart"/>
                        <w:r>
                          <w:t>( 1621</w:t>
                        </w:r>
                        <w:proofErr w:type="gramEnd"/>
                        <w:r>
                          <w:t>)</w:t>
                        </w:r>
                      </w:p>
                    </w:txbxContent>
                  </v:textbox>
                </v:rect>
              </w:pict>
            </w:r>
            <w:r>
              <w:rPr>
                <w:lang w:val="sq-AL"/>
              </w:rPr>
              <w:pict>
                <v:rect id="_x0000_s1058" style="position:absolute;margin-left:430.5pt;margin-top:9.25pt;width:59.25pt;height:95.25pt;z-index:251688960">
                  <v:textbox>
                    <w:txbxContent>
                      <w:p w:rsidR="00FC0D85" w:rsidRDefault="00FC0D85">
                        <w:proofErr w:type="spellStart"/>
                        <w:r>
                          <w:t>Rituali</w:t>
                        </w:r>
                        <w:proofErr w:type="spellEnd"/>
                        <w:r>
                          <w:t xml:space="preserve"> roman</w:t>
                        </w:r>
                      </w:p>
                    </w:txbxContent>
                  </v:textbox>
                </v:rect>
              </w:pict>
            </w:r>
            <w:r>
              <w:rPr>
                <w:lang w:val="sq-AL"/>
              </w:rPr>
              <w:pict>
                <v:rect id="_x0000_s1057" style="position:absolute;margin-left:281.25pt;margin-top:9.25pt;width:69pt;height:85.5pt;z-index:251687936">
                  <v:textbox>
                    <w:txbxContent>
                      <w:p w:rsidR="00FC0D85" w:rsidRDefault="00FC0D85">
                        <w:proofErr w:type="spellStart"/>
                        <w:r>
                          <w:t>Pasëqyra</w:t>
                        </w:r>
                        <w:proofErr w:type="spellEnd"/>
                        <w:r>
                          <w:t xml:space="preserve"> e </w:t>
                        </w:r>
                        <w:proofErr w:type="spellStart"/>
                        <w:r>
                          <w:t>t</w:t>
                        </w:r>
                        <w:r w:rsidR="00D10EDD">
                          <w:t>’rrë</w:t>
                        </w:r>
                        <w:r>
                          <w:t>fyemit</w:t>
                        </w:r>
                        <w:proofErr w:type="spellEnd"/>
                      </w:p>
                    </w:txbxContent>
                  </v:textbox>
                </v:rect>
              </w:pict>
            </w:r>
          </w:p>
          <w:p w:rsidR="00C668C4" w:rsidRPr="00284D09" w:rsidRDefault="00C668C4" w:rsidP="00C668C4">
            <w:pPr>
              <w:spacing w:after="0" w:line="240" w:lineRule="auto"/>
              <w:rPr>
                <w:lang w:val="sq-AL"/>
              </w:rPr>
            </w:pPr>
          </w:p>
          <w:p w:rsidR="00C668C4" w:rsidRPr="00284D09" w:rsidRDefault="00C668C4" w:rsidP="00C668C4">
            <w:pPr>
              <w:spacing w:after="0" w:line="240" w:lineRule="auto"/>
              <w:rPr>
                <w:lang w:val="sq-AL"/>
              </w:rPr>
            </w:pPr>
          </w:p>
          <w:p w:rsidR="00C668C4" w:rsidRPr="00284D09" w:rsidRDefault="00C668C4" w:rsidP="00C668C4">
            <w:pPr>
              <w:spacing w:after="0" w:line="240" w:lineRule="auto"/>
              <w:rPr>
                <w:lang w:val="sq-AL"/>
              </w:rPr>
            </w:pPr>
          </w:p>
          <w:p w:rsidR="00C668C4" w:rsidRPr="00284D09" w:rsidRDefault="00C668C4" w:rsidP="00C668C4">
            <w:pPr>
              <w:spacing w:after="0" w:line="240" w:lineRule="auto"/>
              <w:rPr>
                <w:lang w:val="sq-AL"/>
              </w:rPr>
            </w:pPr>
          </w:p>
          <w:p w:rsidR="00C668C4" w:rsidRPr="00284D09" w:rsidRDefault="00C668C4" w:rsidP="00C668C4">
            <w:pPr>
              <w:spacing w:after="0" w:line="240" w:lineRule="auto"/>
              <w:rPr>
                <w:lang w:val="sq-AL"/>
              </w:rPr>
            </w:pPr>
          </w:p>
          <w:p w:rsidR="00C668C4" w:rsidRPr="00284D09" w:rsidRDefault="00C668C4" w:rsidP="00C668C4">
            <w:pPr>
              <w:spacing w:after="0" w:line="240" w:lineRule="auto"/>
              <w:rPr>
                <w:lang w:val="sq-AL"/>
              </w:rPr>
            </w:pPr>
          </w:p>
          <w:p w:rsidR="00C668C4" w:rsidRPr="00284D09" w:rsidRDefault="00C668C4" w:rsidP="00C668C4">
            <w:pPr>
              <w:spacing w:after="0" w:line="240" w:lineRule="auto"/>
              <w:rPr>
                <w:lang w:val="sq-AL"/>
              </w:rPr>
            </w:pPr>
          </w:p>
          <w:p w:rsidR="00C668C4" w:rsidRPr="00284D09" w:rsidRDefault="00C668C4" w:rsidP="00C668C4">
            <w:pPr>
              <w:spacing w:after="0" w:line="240" w:lineRule="auto"/>
              <w:rPr>
                <w:lang w:val="sq-AL"/>
              </w:rPr>
            </w:pPr>
          </w:p>
          <w:p w:rsidR="00D10EDD" w:rsidRDefault="00700B4F" w:rsidP="00C668C4">
            <w:pPr>
              <w:spacing w:after="0" w:line="240" w:lineRule="auto"/>
              <w:rPr>
                <w:lang w:val="sq-AL"/>
              </w:rPr>
            </w:pPr>
            <w:r w:rsidRPr="00700B4F">
              <w:rPr>
                <w:b/>
                <w:lang w:val="sq-AL"/>
              </w:rPr>
              <w:t>Hapi i tretë:</w:t>
            </w:r>
            <w:r w:rsidR="00D10EDD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Stuhi mendimesh</w:t>
            </w:r>
          </w:p>
          <w:p w:rsidR="00C668C4" w:rsidRPr="00284D09" w:rsidRDefault="00700B4F" w:rsidP="00C668C4">
            <w:p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 xml:space="preserve">Mësuesja </w:t>
            </w:r>
            <w:r w:rsidR="00D10EDD">
              <w:rPr>
                <w:lang w:val="sq-AL"/>
              </w:rPr>
              <w:t>i</w:t>
            </w:r>
            <w:r w:rsidRPr="00700B4F">
              <w:rPr>
                <w:lang w:val="sq-AL"/>
              </w:rPr>
              <w:t xml:space="preserve"> drejton pyetje klasës.</w:t>
            </w:r>
          </w:p>
          <w:p w:rsidR="00EC27F8" w:rsidRPr="00284D09" w:rsidRDefault="00700B4F" w:rsidP="00EC27F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 xml:space="preserve">Në </w:t>
            </w:r>
            <w:proofErr w:type="spellStart"/>
            <w:r w:rsidRPr="00700B4F">
              <w:rPr>
                <w:lang w:val="sq-AL"/>
              </w:rPr>
              <w:t>ç’mënyrë</w:t>
            </w:r>
            <w:proofErr w:type="spellEnd"/>
            <w:r w:rsidRPr="00700B4F">
              <w:rPr>
                <w:lang w:val="sq-AL"/>
              </w:rPr>
              <w:t xml:space="preserve"> u përfshi </w:t>
            </w:r>
            <w:proofErr w:type="spellStart"/>
            <w:r w:rsidRPr="00700B4F">
              <w:rPr>
                <w:lang w:val="sq-AL"/>
              </w:rPr>
              <w:t>P</w:t>
            </w:r>
            <w:r w:rsidR="00D10EDD">
              <w:rPr>
                <w:lang w:val="sq-AL"/>
              </w:rPr>
              <w:t>jetër</w:t>
            </w:r>
            <w:proofErr w:type="spellEnd"/>
            <w:r w:rsidR="00D10EDD">
              <w:rPr>
                <w:lang w:val="sq-AL"/>
              </w:rPr>
              <w:t xml:space="preserve"> </w:t>
            </w:r>
            <w:proofErr w:type="spellStart"/>
            <w:r w:rsidRPr="00700B4F">
              <w:rPr>
                <w:lang w:val="sq-AL"/>
              </w:rPr>
              <w:t>Budi</w:t>
            </w:r>
            <w:proofErr w:type="spellEnd"/>
            <w:r w:rsidRPr="00700B4F">
              <w:rPr>
                <w:lang w:val="sq-AL"/>
              </w:rPr>
              <w:t xml:space="preserve"> në problemet e kohës?</w:t>
            </w:r>
            <w:r w:rsidR="00D10EDD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Si vlerësohet patriotizmi I tij?</w:t>
            </w:r>
            <w:r w:rsidR="00D10EDD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Po angazhimi fetar?</w:t>
            </w:r>
          </w:p>
          <w:p w:rsidR="00EC27F8" w:rsidRPr="00284D09" w:rsidRDefault="00700B4F" w:rsidP="00EC27F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 xml:space="preserve">Cili qe synimi </w:t>
            </w:r>
            <w:r w:rsidR="00D10EDD">
              <w:rPr>
                <w:lang w:val="sq-AL"/>
              </w:rPr>
              <w:t xml:space="preserve">i </w:t>
            </w:r>
            <w:r w:rsidRPr="00700B4F">
              <w:rPr>
                <w:lang w:val="sq-AL"/>
              </w:rPr>
              <w:t>Budit në</w:t>
            </w:r>
            <w:r w:rsidR="00D10EDD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përkthimin  e veprave fetare në gjuhën shqipe?</w:t>
            </w:r>
          </w:p>
          <w:p w:rsidR="00EC27F8" w:rsidRPr="00284D09" w:rsidRDefault="00700B4F" w:rsidP="00EC27F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Çfarë natyre kanë veprat e para të Budit?</w:t>
            </w:r>
            <w:r w:rsidR="00D10EDD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Pse themi që krij</w:t>
            </w:r>
            <w:r w:rsidR="00D10EDD">
              <w:rPr>
                <w:lang w:val="sq-AL"/>
              </w:rPr>
              <w:t>i</w:t>
            </w:r>
            <w:r w:rsidRPr="00700B4F">
              <w:rPr>
                <w:lang w:val="sq-AL"/>
              </w:rPr>
              <w:t>mtaria e Budit në fillimet e veta krijon premis</w:t>
            </w:r>
            <w:r w:rsidR="00D10EDD">
              <w:rPr>
                <w:lang w:val="sq-AL"/>
              </w:rPr>
              <w:t>ë</w:t>
            </w:r>
            <w:r w:rsidRPr="00700B4F">
              <w:rPr>
                <w:lang w:val="sq-AL"/>
              </w:rPr>
              <w:t xml:space="preserve"> për një autonomi të letërsisë nga feja?</w:t>
            </w:r>
            <w:r w:rsidR="00D10EDD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Ç’përfaqëson secila nga veprat e tij?</w:t>
            </w:r>
          </w:p>
          <w:p w:rsidR="00700B4F" w:rsidRPr="00700B4F" w:rsidRDefault="00700B4F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 xml:space="preserve">Cilat janë disa terma të doktrinës </w:t>
            </w:r>
            <w:r w:rsidR="00D10EDD">
              <w:rPr>
                <w:lang w:val="sq-AL"/>
              </w:rPr>
              <w:t xml:space="preserve">së krishterë </w:t>
            </w:r>
            <w:r w:rsidRPr="00700B4F">
              <w:rPr>
                <w:lang w:val="sq-AL"/>
              </w:rPr>
              <w:t>që në poezinë e Budit fituan tipare njerëzore?</w:t>
            </w:r>
          </w:p>
        </w:tc>
      </w:tr>
      <w:tr w:rsidR="00B411DB" w:rsidRPr="00284D09" w:rsidTr="00B411DB">
        <w:trPr>
          <w:trHeight w:val="895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4F" w:rsidRPr="00700B4F" w:rsidRDefault="00700B4F" w:rsidP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lastRenderedPageBreak/>
              <w:t>Vlerësimi:</w:t>
            </w:r>
            <w:r w:rsidR="00D10EDD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 xml:space="preserve">Në fund të orës së mësimit </w:t>
            </w:r>
            <w:r w:rsidR="00E3318C">
              <w:rPr>
                <w:lang w:val="sq-AL"/>
              </w:rPr>
              <w:t>bëhet</w:t>
            </w:r>
            <w:r w:rsidRPr="00700B4F">
              <w:rPr>
                <w:lang w:val="sq-AL"/>
              </w:rPr>
              <w:t xml:space="preserve"> një përmbledhje e njohurive që morëm së bashku me nxënësit duke </w:t>
            </w:r>
            <w:r w:rsidR="0079668B">
              <w:rPr>
                <w:lang w:val="sq-AL"/>
              </w:rPr>
              <w:t>i</w:t>
            </w:r>
            <w:r w:rsidRPr="00700B4F">
              <w:rPr>
                <w:lang w:val="sq-AL"/>
              </w:rPr>
              <w:t xml:space="preserve"> vlerësuar disa prej tyre.</w:t>
            </w:r>
            <w:r w:rsidRPr="00700B4F">
              <w:rPr>
                <w:i/>
                <w:lang w:val="sq-AL"/>
              </w:rPr>
              <w:tab/>
            </w:r>
          </w:p>
        </w:tc>
      </w:tr>
      <w:tr w:rsidR="00B411DB" w:rsidRPr="00284D09" w:rsidTr="00B411DB">
        <w:trPr>
          <w:trHeight w:val="847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79668B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>Detyrë:</w:t>
            </w:r>
            <w:r w:rsidR="0079668B">
              <w:rPr>
                <w:b/>
                <w:lang w:val="sq-AL"/>
              </w:rPr>
              <w:t xml:space="preserve"> </w:t>
            </w:r>
            <w:r w:rsidRPr="00700B4F">
              <w:rPr>
                <w:lang w:val="sq-AL"/>
              </w:rPr>
              <w:t xml:space="preserve">Lexoni poezinë “Të </w:t>
            </w:r>
            <w:proofErr w:type="spellStart"/>
            <w:r w:rsidRPr="00700B4F">
              <w:rPr>
                <w:lang w:val="sq-AL"/>
              </w:rPr>
              <w:t>mbraztit</w:t>
            </w:r>
            <w:proofErr w:type="spellEnd"/>
            <w:r w:rsidRPr="00700B4F">
              <w:rPr>
                <w:lang w:val="sq-AL"/>
              </w:rPr>
              <w:t xml:space="preserve"> e jetës” nga </w:t>
            </w:r>
            <w:proofErr w:type="spellStart"/>
            <w:r w:rsidRPr="00700B4F">
              <w:rPr>
                <w:lang w:val="sq-AL"/>
              </w:rPr>
              <w:t>Pjetër</w:t>
            </w:r>
            <w:proofErr w:type="spellEnd"/>
            <w:r w:rsidRPr="00700B4F">
              <w:rPr>
                <w:lang w:val="sq-AL"/>
              </w:rPr>
              <w:t xml:space="preserve"> </w:t>
            </w:r>
            <w:proofErr w:type="spellStart"/>
            <w:r w:rsidRPr="00700B4F">
              <w:rPr>
                <w:lang w:val="sq-AL"/>
              </w:rPr>
              <w:t>Budi</w:t>
            </w:r>
            <w:proofErr w:type="spellEnd"/>
            <w:r w:rsidRPr="00700B4F">
              <w:rPr>
                <w:lang w:val="sq-AL"/>
              </w:rPr>
              <w:t>.</w:t>
            </w:r>
          </w:p>
          <w:p w:rsidR="00B411DB" w:rsidRPr="00284D09" w:rsidRDefault="00B411DB">
            <w:pPr>
              <w:spacing w:after="0" w:line="240" w:lineRule="auto"/>
              <w:rPr>
                <w:rFonts w:eastAsia="MS Mincho"/>
                <w:lang w:val="sq-AL"/>
              </w:rPr>
            </w:pPr>
          </w:p>
        </w:tc>
      </w:tr>
    </w:tbl>
    <w:p w:rsidR="00B411DB" w:rsidRPr="00284D09" w:rsidRDefault="00B411DB">
      <w:pPr>
        <w:rPr>
          <w:lang w:val="sq-AL"/>
        </w:rPr>
      </w:pPr>
    </w:p>
    <w:p w:rsidR="00B411DB" w:rsidRPr="00284D09" w:rsidRDefault="00B411DB">
      <w:pPr>
        <w:rPr>
          <w:lang w:val="sq-AL"/>
        </w:rPr>
      </w:pPr>
    </w:p>
    <w:p w:rsidR="00B411DB" w:rsidRPr="00284D09" w:rsidRDefault="00B411DB">
      <w:pPr>
        <w:rPr>
          <w:lang w:val="sq-AL"/>
        </w:rPr>
      </w:pPr>
    </w:p>
    <w:p w:rsidR="001E7345" w:rsidRPr="00284D09" w:rsidRDefault="001E7345">
      <w:pPr>
        <w:rPr>
          <w:lang w:val="sq-AL"/>
        </w:rPr>
      </w:pPr>
    </w:p>
    <w:p w:rsidR="001E7345" w:rsidRPr="00284D09" w:rsidRDefault="001E7345">
      <w:pPr>
        <w:rPr>
          <w:lang w:val="sq-AL"/>
        </w:rPr>
      </w:pPr>
    </w:p>
    <w:p w:rsidR="001E7345" w:rsidRDefault="001E7345">
      <w:pPr>
        <w:rPr>
          <w:lang w:val="sq-AL"/>
        </w:rPr>
      </w:pPr>
    </w:p>
    <w:p w:rsidR="00C53E2E" w:rsidRDefault="00C53E2E">
      <w:pPr>
        <w:rPr>
          <w:lang w:val="sq-AL"/>
        </w:rPr>
      </w:pPr>
    </w:p>
    <w:p w:rsidR="00C53E2E" w:rsidRDefault="00C53E2E">
      <w:pPr>
        <w:rPr>
          <w:lang w:val="sq-AL"/>
        </w:rPr>
      </w:pPr>
    </w:p>
    <w:p w:rsidR="00C53E2E" w:rsidRPr="00284D09" w:rsidRDefault="00C53E2E">
      <w:pPr>
        <w:rPr>
          <w:lang w:val="sq-AL"/>
        </w:rPr>
      </w:pPr>
    </w:p>
    <w:p w:rsidR="00B411DB" w:rsidRPr="00284D09" w:rsidRDefault="00B411DB">
      <w:pPr>
        <w:rPr>
          <w:lang w:val="sq-AL"/>
        </w:rPr>
      </w:pPr>
    </w:p>
    <w:tbl>
      <w:tblPr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1"/>
        <w:gridCol w:w="3473"/>
        <w:gridCol w:w="3472"/>
        <w:gridCol w:w="3476"/>
      </w:tblGrid>
      <w:tr w:rsidR="00B411DB" w:rsidRPr="00284D09" w:rsidTr="00B411DB">
        <w:trPr>
          <w:trHeight w:val="509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 xml:space="preserve">Fusha: </w:t>
            </w:r>
            <w:r w:rsidR="0079668B">
              <w:rPr>
                <w:b/>
                <w:lang w:val="sq-AL"/>
              </w:rPr>
              <w:t xml:space="preserve"> </w:t>
            </w:r>
            <w:r w:rsidRPr="00700B4F">
              <w:rPr>
                <w:lang w:val="sq-AL"/>
              </w:rPr>
              <w:t>Gjuha dhe komunikimi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 xml:space="preserve">Lënda: </w:t>
            </w:r>
            <w:r w:rsidRPr="00700B4F">
              <w:rPr>
                <w:lang w:val="sq-AL"/>
              </w:rPr>
              <w:t>Letërsi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79668B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284D09">
              <w:rPr>
                <w:b/>
                <w:lang w:val="sq-AL"/>
              </w:rPr>
              <w:t xml:space="preserve">Klasa: </w:t>
            </w:r>
            <w:r w:rsidRPr="00284D09">
              <w:rPr>
                <w:lang w:val="sq-AL"/>
              </w:rPr>
              <w:t>X</w:t>
            </w:r>
            <w:r w:rsidRPr="00284D09">
              <w:rPr>
                <w:b/>
                <w:lang w:val="sq-AL"/>
              </w:rPr>
              <w:t xml:space="preserve"> 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79668B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284D09">
              <w:rPr>
                <w:b/>
                <w:lang w:val="sq-AL"/>
              </w:rPr>
              <w:t xml:space="preserve">Shkalla: </w:t>
            </w:r>
            <w:r w:rsidRPr="00284D09">
              <w:rPr>
                <w:lang w:val="sq-AL"/>
              </w:rPr>
              <w:t>V</w:t>
            </w:r>
          </w:p>
        </w:tc>
      </w:tr>
      <w:tr w:rsidR="00B411DB" w:rsidRPr="00284D09" w:rsidTr="00B411DB">
        <w:trPr>
          <w:trHeight w:val="509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>Rubrika:</w:t>
            </w:r>
            <w:r w:rsidRPr="00700B4F">
              <w:rPr>
                <w:lang w:val="sq-AL"/>
              </w:rPr>
              <w:t xml:space="preserve"> Letërsi e vjetër shqipe</w:t>
            </w:r>
          </w:p>
          <w:p w:rsidR="00B411DB" w:rsidRPr="00284D09" w:rsidRDefault="00700B4F" w:rsidP="001E7345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>Tema mësimore:</w:t>
            </w:r>
            <w:r w:rsidRPr="00700B4F">
              <w:rPr>
                <w:lang w:val="sq-AL"/>
              </w:rPr>
              <w:t xml:space="preserve"> Fragment nga </w:t>
            </w:r>
            <w:r w:rsidR="0079668B">
              <w:rPr>
                <w:lang w:val="sq-AL"/>
              </w:rPr>
              <w:t>“</w:t>
            </w:r>
            <w:r w:rsidRPr="00700B4F">
              <w:rPr>
                <w:lang w:val="sq-AL"/>
              </w:rPr>
              <w:t xml:space="preserve">Doktrina e </w:t>
            </w:r>
            <w:proofErr w:type="spellStart"/>
            <w:r w:rsidRPr="00700B4F">
              <w:rPr>
                <w:lang w:val="sq-AL"/>
              </w:rPr>
              <w:t>Kërshtenë</w:t>
            </w:r>
            <w:proofErr w:type="spellEnd"/>
            <w:r w:rsidR="0079668B">
              <w:rPr>
                <w:lang w:val="sq-AL"/>
              </w:rPr>
              <w:t>”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79668B" w:rsidRDefault="00700B4F">
            <w:pPr>
              <w:spacing w:after="0" w:line="240" w:lineRule="auto"/>
              <w:rPr>
                <w:rFonts w:eastAsia="MS Mincho"/>
                <w:b/>
                <w:lang w:val="sq-AL"/>
              </w:rPr>
            </w:pPr>
            <w:r w:rsidRPr="00700B4F">
              <w:rPr>
                <w:b/>
                <w:lang w:val="sq-AL"/>
              </w:rPr>
              <w:t xml:space="preserve">Situata e të nxënit: </w:t>
            </w:r>
          </w:p>
        </w:tc>
      </w:tr>
      <w:tr w:rsidR="00B411DB" w:rsidRPr="00284D09" w:rsidTr="00B411DB">
        <w:trPr>
          <w:trHeight w:val="895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79668B" w:rsidRDefault="00700B4F">
            <w:pPr>
              <w:spacing w:after="0" w:line="240" w:lineRule="auto"/>
              <w:rPr>
                <w:rFonts w:ascii="Segoe UI Symbol" w:eastAsia="MS Mincho" w:hAnsi="Segoe UI Symbol"/>
                <w:b/>
                <w:lang w:val="sq-AL" w:eastAsia="ja-JP"/>
              </w:rPr>
            </w:pPr>
            <w:r w:rsidRPr="00700B4F">
              <w:rPr>
                <w:b/>
                <w:lang w:val="sq-AL"/>
              </w:rPr>
              <w:t>Rezultatet e të nxënit sipas kompetencave kyçe:</w:t>
            </w:r>
          </w:p>
          <w:p w:rsidR="00B411DB" w:rsidRPr="00284D09" w:rsidRDefault="00700B4F" w:rsidP="00B411D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Kompetenca e komunikimit dhe e të shprehurit</w:t>
            </w:r>
          </w:p>
          <w:p w:rsidR="00B411DB" w:rsidRPr="00284D09" w:rsidRDefault="00700B4F" w:rsidP="00B411D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 xml:space="preserve">Kompetenca e të mësuarit për të nxënë </w:t>
            </w:r>
          </w:p>
          <w:p w:rsidR="00B411DB" w:rsidRPr="00284D09" w:rsidRDefault="00700B4F" w:rsidP="00B411D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Kompetenca personale</w:t>
            </w:r>
          </w:p>
          <w:p w:rsidR="00B411DB" w:rsidRPr="00284D09" w:rsidRDefault="00700B4F" w:rsidP="00B411D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Kompetenca digjitale</w:t>
            </w:r>
          </w:p>
        </w:tc>
      </w:tr>
      <w:tr w:rsidR="00B411DB" w:rsidRPr="00284D09" w:rsidTr="00B411DB">
        <w:trPr>
          <w:trHeight w:val="895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79668B" w:rsidRDefault="00700B4F">
            <w:pPr>
              <w:spacing w:after="0" w:line="240" w:lineRule="auto"/>
              <w:rPr>
                <w:b/>
                <w:lang w:val="sq-AL"/>
              </w:rPr>
            </w:pPr>
            <w:r w:rsidRPr="00700B4F">
              <w:rPr>
                <w:b/>
                <w:lang w:val="sq-AL"/>
              </w:rPr>
              <w:t>Rezultatet e të nxënit të kompetencave të fushës sipas temës mësimore:</w:t>
            </w:r>
          </w:p>
          <w:p w:rsidR="001E7345" w:rsidRPr="00284D09" w:rsidRDefault="00700B4F" w:rsidP="001E7345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Identifiko</w:t>
            </w:r>
            <w:r w:rsidR="0079668B">
              <w:rPr>
                <w:lang w:val="sq-AL"/>
              </w:rPr>
              <w:t>n</w:t>
            </w:r>
            <w:r w:rsidRPr="00700B4F">
              <w:rPr>
                <w:lang w:val="sq-AL"/>
              </w:rPr>
              <w:t xml:space="preserve"> disa motive jetësore të kësaj poezie</w:t>
            </w:r>
            <w:r w:rsidR="0079668B">
              <w:rPr>
                <w:lang w:val="sq-AL"/>
              </w:rPr>
              <w:t>.</w:t>
            </w:r>
          </w:p>
          <w:p w:rsidR="001E7345" w:rsidRPr="00284D09" w:rsidRDefault="00700B4F" w:rsidP="001E7345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Analizo</w:t>
            </w:r>
            <w:r w:rsidR="0079668B">
              <w:rPr>
                <w:lang w:val="sq-AL"/>
              </w:rPr>
              <w:t xml:space="preserve">n </w:t>
            </w:r>
            <w:r w:rsidRPr="00700B4F">
              <w:rPr>
                <w:lang w:val="sq-AL"/>
              </w:rPr>
              <w:t>tonet madhështore të vargjeve</w:t>
            </w:r>
            <w:r w:rsidR="0079668B">
              <w:rPr>
                <w:lang w:val="sq-AL"/>
              </w:rPr>
              <w:t>.</w:t>
            </w:r>
          </w:p>
          <w:p w:rsidR="00700B4F" w:rsidRPr="00700B4F" w:rsidRDefault="00700B4F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Zbulo</w:t>
            </w:r>
            <w:r w:rsidR="0079668B">
              <w:rPr>
                <w:lang w:val="sq-AL"/>
              </w:rPr>
              <w:t xml:space="preserve">n </w:t>
            </w:r>
            <w:r w:rsidRPr="00700B4F">
              <w:rPr>
                <w:lang w:val="sq-AL"/>
              </w:rPr>
              <w:t>origjinalitetin e</w:t>
            </w:r>
            <w:r w:rsidR="0079668B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Budit  përmes frazeologjisë,</w:t>
            </w:r>
            <w:r w:rsidR="0079668B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leksikut dhe shprehësisë</w:t>
            </w:r>
            <w:r w:rsidR="0079668B">
              <w:rPr>
                <w:lang w:val="sq-AL"/>
              </w:rPr>
              <w:t>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DB" w:rsidRPr="00284D09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>Fjalët kyçe:</w:t>
            </w:r>
            <w:r w:rsidR="0079668B">
              <w:rPr>
                <w:lang w:val="sq-AL"/>
              </w:rPr>
              <w:t xml:space="preserve"> </w:t>
            </w:r>
            <w:r w:rsidRPr="00700B4F">
              <w:rPr>
                <w:i/>
                <w:lang w:val="sq-AL"/>
              </w:rPr>
              <w:t xml:space="preserve">i pafati </w:t>
            </w:r>
            <w:proofErr w:type="spellStart"/>
            <w:r w:rsidRPr="00700B4F">
              <w:rPr>
                <w:i/>
                <w:lang w:val="sq-AL"/>
              </w:rPr>
              <w:t>nier</w:t>
            </w:r>
            <w:proofErr w:type="spellEnd"/>
            <w:r w:rsidRPr="00700B4F">
              <w:rPr>
                <w:i/>
                <w:lang w:val="sq-AL"/>
              </w:rPr>
              <w:t xml:space="preserve">, pleq bujarë, </w:t>
            </w:r>
            <w:proofErr w:type="spellStart"/>
            <w:r w:rsidRPr="00700B4F">
              <w:rPr>
                <w:i/>
                <w:lang w:val="sq-AL"/>
              </w:rPr>
              <w:t>djelm</w:t>
            </w:r>
            <w:proofErr w:type="spellEnd"/>
            <w:r w:rsidRPr="00700B4F">
              <w:rPr>
                <w:i/>
                <w:lang w:val="sq-AL"/>
              </w:rPr>
              <w:t xml:space="preserve"> të ri, </w:t>
            </w:r>
            <w:proofErr w:type="spellStart"/>
            <w:r w:rsidRPr="00700B4F">
              <w:rPr>
                <w:i/>
                <w:lang w:val="sq-AL"/>
              </w:rPr>
              <w:t>letërorë</w:t>
            </w:r>
            <w:proofErr w:type="spellEnd"/>
            <w:r w:rsidRPr="00700B4F">
              <w:rPr>
                <w:i/>
                <w:lang w:val="sq-AL"/>
              </w:rPr>
              <w:t>.</w:t>
            </w:r>
          </w:p>
          <w:p w:rsidR="00B411DB" w:rsidRPr="00284D09" w:rsidRDefault="00B411DB">
            <w:pPr>
              <w:spacing w:after="0" w:line="240" w:lineRule="auto"/>
              <w:rPr>
                <w:rFonts w:eastAsia="MS Mincho"/>
                <w:i/>
                <w:lang w:val="sq-AL"/>
              </w:rPr>
            </w:pPr>
          </w:p>
        </w:tc>
      </w:tr>
      <w:tr w:rsidR="00B411DB" w:rsidRPr="00284D09" w:rsidTr="00B411DB">
        <w:trPr>
          <w:trHeight w:val="847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4F" w:rsidRPr="00700B4F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>Burimet:</w:t>
            </w:r>
            <w:r w:rsidR="0079668B">
              <w:rPr>
                <w:lang w:val="sq-AL"/>
              </w:rPr>
              <w:t xml:space="preserve"> t</w:t>
            </w:r>
            <w:r w:rsidRPr="00700B4F">
              <w:rPr>
                <w:lang w:val="sq-AL"/>
              </w:rPr>
              <w:t xml:space="preserve">eksti </w:t>
            </w:r>
            <w:r w:rsidR="0079668B">
              <w:rPr>
                <w:lang w:val="sq-AL"/>
              </w:rPr>
              <w:t xml:space="preserve">i </w:t>
            </w:r>
            <w:r w:rsidRPr="00700B4F">
              <w:rPr>
                <w:lang w:val="sq-AL"/>
              </w:rPr>
              <w:t>nxënësit, material nga interneti</w:t>
            </w:r>
            <w:r w:rsidR="0079668B">
              <w:rPr>
                <w:lang w:val="sq-AL"/>
              </w:rPr>
              <w:t>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4F" w:rsidRPr="00700B4F" w:rsidRDefault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t>Lidhja m</w:t>
            </w:r>
            <w:bookmarkStart w:id="0" w:name="_GoBack"/>
            <w:bookmarkEnd w:id="0"/>
            <w:r w:rsidRPr="00700B4F">
              <w:rPr>
                <w:b/>
                <w:lang w:val="sq-AL"/>
              </w:rPr>
              <w:t xml:space="preserve">e fushat e tjera ose me temat </w:t>
            </w:r>
            <w:proofErr w:type="spellStart"/>
            <w:r w:rsidRPr="00700B4F">
              <w:rPr>
                <w:b/>
                <w:lang w:val="sq-AL"/>
              </w:rPr>
              <w:t>ndërkurrikulare</w:t>
            </w:r>
            <w:proofErr w:type="spellEnd"/>
            <w:r w:rsidRPr="00700B4F">
              <w:rPr>
                <w:b/>
                <w:lang w:val="sq-AL"/>
              </w:rPr>
              <w:t>:</w:t>
            </w:r>
            <w:r w:rsidRPr="00700B4F">
              <w:rPr>
                <w:lang w:val="sq-AL"/>
              </w:rPr>
              <w:t xml:space="preserve"> histori</w:t>
            </w:r>
            <w:r w:rsidR="0079668B">
              <w:rPr>
                <w:lang w:val="sq-AL"/>
              </w:rPr>
              <w:t>a</w:t>
            </w:r>
            <w:r w:rsidRPr="00700B4F">
              <w:rPr>
                <w:lang w:val="sq-AL"/>
              </w:rPr>
              <w:t>, gjeografi</w:t>
            </w:r>
            <w:r w:rsidR="0079668B">
              <w:rPr>
                <w:lang w:val="sq-AL"/>
              </w:rPr>
              <w:t>a</w:t>
            </w:r>
            <w:r w:rsidRPr="00700B4F">
              <w:rPr>
                <w:lang w:val="sq-AL"/>
              </w:rPr>
              <w:t>,</w:t>
            </w:r>
            <w:r w:rsidR="0079668B">
              <w:rPr>
                <w:lang w:val="sq-AL"/>
              </w:rPr>
              <w:t xml:space="preserve"> </w:t>
            </w:r>
            <w:r w:rsidR="00E3318C">
              <w:rPr>
                <w:lang w:val="sq-AL"/>
              </w:rPr>
              <w:t>gjuhën</w:t>
            </w:r>
            <w:r w:rsidRPr="00700B4F">
              <w:rPr>
                <w:lang w:val="sq-AL"/>
              </w:rPr>
              <w:t xml:space="preserve"> shqipe</w:t>
            </w:r>
            <w:r w:rsidR="0079668B">
              <w:rPr>
                <w:lang w:val="sq-AL"/>
              </w:rPr>
              <w:t>.</w:t>
            </w:r>
          </w:p>
        </w:tc>
      </w:tr>
      <w:tr w:rsidR="00B411DB" w:rsidRPr="00284D09" w:rsidTr="00B411DB">
        <w:trPr>
          <w:trHeight w:val="576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4F" w:rsidRPr="00700B4F" w:rsidRDefault="00700B4F" w:rsidP="00700B4F">
            <w:pPr>
              <w:spacing w:after="0" w:line="240" w:lineRule="auto"/>
              <w:rPr>
                <w:rFonts w:eastAsia="MS Mincho"/>
                <w:b/>
                <w:lang w:val="sq-AL"/>
              </w:rPr>
            </w:pPr>
            <w:r w:rsidRPr="00700B4F">
              <w:rPr>
                <w:b/>
                <w:lang w:val="sq-AL"/>
              </w:rPr>
              <w:t>Metodologjia dhe veprimtaritë e nxënësve</w:t>
            </w:r>
            <w:r w:rsidR="0079668B">
              <w:rPr>
                <w:b/>
                <w:lang w:val="sq-AL"/>
              </w:rPr>
              <w:t xml:space="preserve">: </w:t>
            </w:r>
            <w:r w:rsidR="0079668B">
              <w:rPr>
                <w:lang w:val="sq-AL"/>
              </w:rPr>
              <w:t>l</w:t>
            </w:r>
            <w:r w:rsidR="0079668B" w:rsidRPr="00284D09">
              <w:rPr>
                <w:lang w:val="sq-AL"/>
              </w:rPr>
              <w:t>exim dhe shpjegim teksti</w:t>
            </w:r>
            <w:r w:rsidR="0079668B">
              <w:rPr>
                <w:lang w:val="sq-AL"/>
              </w:rPr>
              <w:t>, p</w:t>
            </w:r>
            <w:r w:rsidR="0079668B" w:rsidRPr="00284D09">
              <w:rPr>
                <w:rFonts w:eastAsia="MS Mincho"/>
                <w:lang w:val="sq-AL"/>
              </w:rPr>
              <w:t>unë në grupe</w:t>
            </w:r>
            <w:r w:rsidR="00CD7FCE">
              <w:rPr>
                <w:rFonts w:eastAsia="MS Mincho"/>
                <w:lang w:val="sq-AL"/>
              </w:rPr>
              <w:t xml:space="preserve">, </w:t>
            </w:r>
            <w:r w:rsidR="00CD7FCE">
              <w:rPr>
                <w:lang w:val="sq-AL"/>
              </w:rPr>
              <w:t>p</w:t>
            </w:r>
            <w:r w:rsidR="00CD7FCE" w:rsidRPr="00284D09">
              <w:rPr>
                <w:lang w:val="sq-AL"/>
              </w:rPr>
              <w:t>raktikë e pavarur</w:t>
            </w:r>
            <w:r w:rsidR="00CD7FCE">
              <w:rPr>
                <w:lang w:val="sq-AL"/>
              </w:rPr>
              <w:t>.</w:t>
            </w:r>
          </w:p>
          <w:p w:rsidR="00B411DB" w:rsidRPr="00284D09" w:rsidRDefault="00B411DB">
            <w:pPr>
              <w:spacing w:after="0" w:line="240" w:lineRule="auto"/>
              <w:rPr>
                <w:rFonts w:eastAsia="MS Mincho"/>
                <w:lang w:val="sq-AL"/>
              </w:rPr>
            </w:pPr>
          </w:p>
        </w:tc>
      </w:tr>
      <w:tr w:rsidR="00B411DB" w:rsidRPr="00284D09" w:rsidTr="00B411DB">
        <w:trPr>
          <w:trHeight w:val="847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79668B" w:rsidRDefault="00700B4F">
            <w:pPr>
              <w:spacing w:after="0" w:line="240" w:lineRule="auto"/>
              <w:jc w:val="center"/>
              <w:rPr>
                <w:b/>
                <w:lang w:val="sq-AL"/>
              </w:rPr>
            </w:pPr>
            <w:r w:rsidRPr="00700B4F">
              <w:rPr>
                <w:b/>
                <w:lang w:val="sq-AL"/>
              </w:rPr>
              <w:t>Organizimi i orës së mësimit</w:t>
            </w:r>
          </w:p>
          <w:p w:rsidR="0079668B" w:rsidRDefault="00700B4F" w:rsidP="001E7345">
            <w:pPr>
              <w:spacing w:after="0" w:line="240" w:lineRule="auto"/>
              <w:rPr>
                <w:lang w:val="sq-AL"/>
              </w:rPr>
            </w:pPr>
            <w:r w:rsidRPr="00700B4F">
              <w:rPr>
                <w:b/>
                <w:lang w:val="sq-AL"/>
              </w:rPr>
              <w:t>Hapi i parë:</w:t>
            </w:r>
            <w:r w:rsidR="0079668B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Lexim dhe shpjegim teksti</w:t>
            </w:r>
          </w:p>
          <w:p w:rsidR="001E7345" w:rsidRPr="00284D09" w:rsidRDefault="00700B4F" w:rsidP="001E7345">
            <w:p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 xml:space="preserve">Lexojnë poezinë duke punuar edhe me pyetjet e rubrikës së parë te </w:t>
            </w:r>
            <w:r w:rsidR="00CD7FCE">
              <w:rPr>
                <w:lang w:val="sq-AL"/>
              </w:rPr>
              <w:t>s</w:t>
            </w:r>
            <w:r w:rsidRPr="00700B4F">
              <w:rPr>
                <w:lang w:val="sq-AL"/>
              </w:rPr>
              <w:t xml:space="preserve">tudimi </w:t>
            </w:r>
            <w:r w:rsidR="00CD7FCE">
              <w:rPr>
                <w:lang w:val="sq-AL"/>
              </w:rPr>
              <w:t>i</w:t>
            </w:r>
            <w:r w:rsidRPr="00700B4F">
              <w:rPr>
                <w:lang w:val="sq-AL"/>
              </w:rPr>
              <w:t xml:space="preserve"> tekstit</w:t>
            </w:r>
            <w:r w:rsidR="00CD7FCE">
              <w:rPr>
                <w:lang w:val="sq-AL"/>
              </w:rPr>
              <w:t>.</w:t>
            </w:r>
          </w:p>
          <w:p w:rsidR="001E7345" w:rsidRPr="00284D09" w:rsidRDefault="00700B4F" w:rsidP="001E7345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Prej titullit të</w:t>
            </w:r>
            <w:r w:rsidR="00CD7FCE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poezisë çfarë pritet të shtjellojë më tej autori?</w:t>
            </w:r>
          </w:p>
          <w:p w:rsidR="001E7345" w:rsidRPr="00284D09" w:rsidRDefault="00700B4F" w:rsidP="001E7345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Si realizohet përmes strofës së parë kalimi në atmosferën e përgjithshme të krijimit? ( O I pafat…..Ku janë ata pleq bujarë.</w:t>
            </w:r>
            <w:r w:rsidR="00CD7FCE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Nga numri njëjës në shumës)</w:t>
            </w:r>
            <w:r w:rsidR="00CD7FCE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 xml:space="preserve">Kujt </w:t>
            </w:r>
            <w:r w:rsidR="00CD7FCE">
              <w:rPr>
                <w:lang w:val="sq-AL"/>
              </w:rPr>
              <w:t>i</w:t>
            </w:r>
            <w:r w:rsidRPr="00700B4F">
              <w:rPr>
                <w:lang w:val="sq-AL"/>
              </w:rPr>
              <w:t xml:space="preserve"> drejtohet poeti fillimisht?</w:t>
            </w:r>
            <w:r w:rsidR="00CD7FCE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 xml:space="preserve">(I pafati </w:t>
            </w:r>
            <w:proofErr w:type="spellStart"/>
            <w:r w:rsidRPr="00700B4F">
              <w:rPr>
                <w:lang w:val="sq-AL"/>
              </w:rPr>
              <w:t>nieri</w:t>
            </w:r>
            <w:proofErr w:type="spellEnd"/>
            <w:r w:rsidRPr="00700B4F">
              <w:rPr>
                <w:lang w:val="sq-AL"/>
              </w:rPr>
              <w:t>)</w:t>
            </w:r>
            <w:r w:rsidR="00CD7FCE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Si e sheh  ai njeriun e ditëve të tij?</w:t>
            </w:r>
            <w:r w:rsidR="00CD7FCE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(të pafat)</w:t>
            </w:r>
          </w:p>
          <w:p w:rsidR="001E7345" w:rsidRPr="00284D09" w:rsidRDefault="00700B4F" w:rsidP="001E7345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Çfarë e shqetëson më tepër poetin?</w:t>
            </w:r>
          </w:p>
          <w:p w:rsidR="001E7345" w:rsidRPr="00284D09" w:rsidRDefault="00700B4F" w:rsidP="001E7345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 xml:space="preserve">Pse poeti </w:t>
            </w:r>
            <w:r w:rsidR="00CD7FCE">
              <w:rPr>
                <w:lang w:val="sq-AL"/>
              </w:rPr>
              <w:t>i</w:t>
            </w:r>
            <w:r w:rsidRPr="00700B4F">
              <w:rPr>
                <w:lang w:val="sq-AL"/>
              </w:rPr>
              <w:t xml:space="preserve"> drejtohet kohës së shkuar?</w:t>
            </w:r>
          </w:p>
          <w:p w:rsidR="0079668B" w:rsidRDefault="00700B4F" w:rsidP="00B82D9E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rFonts w:eastAsia="MS Mincho"/>
                <w:b/>
                <w:lang w:val="sq-AL"/>
              </w:rPr>
              <w:t>Hapi i dytë:</w:t>
            </w:r>
            <w:r w:rsidRPr="00700B4F">
              <w:rPr>
                <w:rFonts w:eastAsia="MS Mincho"/>
                <w:lang w:val="sq-AL"/>
              </w:rPr>
              <w:t xml:space="preserve"> Punë në grupe</w:t>
            </w:r>
          </w:p>
          <w:p w:rsidR="00B82D9E" w:rsidRPr="00284D09" w:rsidRDefault="00700B4F" w:rsidP="00B82D9E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rFonts w:eastAsia="MS Mincho"/>
                <w:lang w:val="sq-AL"/>
              </w:rPr>
              <w:t xml:space="preserve">Klasa ndahet në grupe dhe më pas secilit grup </w:t>
            </w:r>
            <w:r w:rsidR="00CD7FCE">
              <w:rPr>
                <w:rFonts w:eastAsia="MS Mincho"/>
                <w:lang w:val="sq-AL"/>
              </w:rPr>
              <w:t>i</w:t>
            </w:r>
            <w:r w:rsidRPr="00700B4F">
              <w:rPr>
                <w:rFonts w:eastAsia="MS Mincho"/>
                <w:lang w:val="sq-AL"/>
              </w:rPr>
              <w:t xml:space="preserve"> jepet nga një </w:t>
            </w:r>
            <w:r w:rsidR="00E3318C">
              <w:rPr>
                <w:rFonts w:eastAsia="MS Mincho"/>
                <w:lang w:val="sq-AL"/>
              </w:rPr>
              <w:t>detyrë</w:t>
            </w:r>
            <w:r w:rsidR="00CD7FCE">
              <w:rPr>
                <w:rFonts w:eastAsia="MS Mincho"/>
                <w:lang w:val="sq-AL"/>
              </w:rPr>
              <w:t>.</w:t>
            </w:r>
          </w:p>
          <w:p w:rsidR="00B82D9E" w:rsidRPr="00284D09" w:rsidRDefault="00700B4F" w:rsidP="00B82D9E">
            <w:pPr>
              <w:spacing w:after="0" w:line="240" w:lineRule="auto"/>
              <w:rPr>
                <w:lang w:val="sq-AL"/>
              </w:rPr>
            </w:pPr>
            <w:r w:rsidRPr="00700B4F">
              <w:rPr>
                <w:rFonts w:eastAsia="MS Mincho"/>
                <w:lang w:val="sq-AL"/>
              </w:rPr>
              <w:t xml:space="preserve">Grupi 1. </w:t>
            </w:r>
            <w:r w:rsidRPr="00700B4F">
              <w:rPr>
                <w:lang w:val="sq-AL"/>
              </w:rPr>
              <w:t>Identifikojnë disa motive jetësore të kësaj poezie</w:t>
            </w:r>
            <w:r w:rsidR="00CD7FCE">
              <w:rPr>
                <w:lang w:val="sq-AL"/>
              </w:rPr>
              <w:t>.</w:t>
            </w:r>
          </w:p>
          <w:p w:rsidR="00B82D9E" w:rsidRPr="00284D09" w:rsidRDefault="00700B4F" w:rsidP="00B82D9E">
            <w:p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 xml:space="preserve">Grupi 2. Shpjegojnë pse Budi konsiderohet nismëtar </w:t>
            </w:r>
            <w:r w:rsidR="00CD7FCE">
              <w:rPr>
                <w:lang w:val="sq-AL"/>
              </w:rPr>
              <w:t>i</w:t>
            </w:r>
            <w:r w:rsidRPr="00700B4F">
              <w:rPr>
                <w:lang w:val="sq-AL"/>
              </w:rPr>
              <w:t xml:space="preserve"> vargëzimit shqip.</w:t>
            </w:r>
          </w:p>
          <w:p w:rsidR="00B82D9E" w:rsidRPr="00284D09" w:rsidRDefault="00700B4F" w:rsidP="00B82D9E">
            <w:p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 xml:space="preserve">Grupi 3. Identifikojnë vargjet që tregojnë mbështetjen e Budit në </w:t>
            </w:r>
            <w:r w:rsidR="00E3318C">
              <w:rPr>
                <w:lang w:val="sq-AL"/>
              </w:rPr>
              <w:t>krijimtarinë</w:t>
            </w:r>
            <w:r w:rsidRPr="00700B4F">
              <w:rPr>
                <w:lang w:val="sq-AL"/>
              </w:rPr>
              <w:t xml:space="preserve"> popullore</w:t>
            </w:r>
            <w:r w:rsidR="00CD7FCE">
              <w:rPr>
                <w:lang w:val="sq-AL"/>
              </w:rPr>
              <w:t>.</w:t>
            </w:r>
          </w:p>
          <w:p w:rsidR="00B82D9E" w:rsidRPr="00284D09" w:rsidRDefault="00700B4F" w:rsidP="00B82D9E">
            <w:p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lastRenderedPageBreak/>
              <w:t>Grupi 4. Gjejnë figurat letrare të përdorura në këtë poezi.</w:t>
            </w:r>
          </w:p>
          <w:p w:rsidR="00CD7FCE" w:rsidRDefault="00700B4F" w:rsidP="00B82D9E">
            <w:pPr>
              <w:spacing w:after="0" w:line="240" w:lineRule="auto"/>
              <w:rPr>
                <w:lang w:val="sq-AL"/>
              </w:rPr>
            </w:pPr>
            <w:r w:rsidRPr="00700B4F">
              <w:rPr>
                <w:b/>
                <w:lang w:val="sq-AL"/>
              </w:rPr>
              <w:t>Hapi i tretë:</w:t>
            </w:r>
            <w:r w:rsidR="00CD7FCE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Praktikë e pavarur</w:t>
            </w:r>
          </w:p>
          <w:p w:rsidR="00B82D9E" w:rsidRPr="00284D09" w:rsidRDefault="00700B4F" w:rsidP="00B82D9E">
            <w:p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Nxënësit punojnë në mënyrë të pavarur me disa nga pyetjet e studimit të tekstit.</w:t>
            </w:r>
          </w:p>
          <w:p w:rsidR="00B82D9E" w:rsidRPr="00284D09" w:rsidRDefault="00700B4F" w:rsidP="00B82D9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Gje</w:t>
            </w:r>
            <w:r w:rsidR="00CD7FCE">
              <w:rPr>
                <w:lang w:val="sq-AL"/>
              </w:rPr>
              <w:t>j</w:t>
            </w:r>
            <w:r w:rsidRPr="00700B4F">
              <w:rPr>
                <w:lang w:val="sq-AL"/>
              </w:rPr>
              <w:t>në shprehje frazeologjike</w:t>
            </w:r>
            <w:r w:rsidR="00CD7FCE">
              <w:rPr>
                <w:lang w:val="sq-AL"/>
              </w:rPr>
              <w:t>.</w:t>
            </w:r>
          </w:p>
          <w:p w:rsidR="00B82D9E" w:rsidRPr="00284D09" w:rsidRDefault="00700B4F" w:rsidP="00B82D9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Gjejnë mbiemrat e përdorur</w:t>
            </w:r>
            <w:r w:rsidR="00CD7FCE">
              <w:rPr>
                <w:lang w:val="sq-AL"/>
              </w:rPr>
              <w:t>:</w:t>
            </w:r>
            <w:r w:rsidRPr="00700B4F">
              <w:rPr>
                <w:lang w:val="sq-AL"/>
              </w:rPr>
              <w:t xml:space="preserve"> </w:t>
            </w:r>
            <w:r w:rsidR="00CD7FCE">
              <w:rPr>
                <w:lang w:val="sq-AL"/>
              </w:rPr>
              <w:t>i</w:t>
            </w:r>
            <w:r w:rsidRPr="00700B4F">
              <w:rPr>
                <w:lang w:val="sq-AL"/>
              </w:rPr>
              <w:t xml:space="preserve"> pafat,</w:t>
            </w:r>
            <w:r w:rsidR="00CD7FCE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bujarë,</w:t>
            </w:r>
            <w:r w:rsidR="00CD7FCE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sqimatarë,</w:t>
            </w:r>
            <w:r w:rsidR="00CD7FCE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të ri,</w:t>
            </w:r>
            <w:r w:rsidR="00CD7FCE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të bukur,</w:t>
            </w:r>
            <w:r w:rsidR="00CD7FCE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 xml:space="preserve">të </w:t>
            </w:r>
            <w:proofErr w:type="spellStart"/>
            <w:r w:rsidRPr="00700B4F">
              <w:rPr>
                <w:lang w:val="sq-AL"/>
              </w:rPr>
              <w:t>lulzuem</w:t>
            </w:r>
            <w:proofErr w:type="spellEnd"/>
            <w:r w:rsidRPr="00700B4F">
              <w:rPr>
                <w:lang w:val="sq-AL"/>
              </w:rPr>
              <w:t xml:space="preserve"> etj</w:t>
            </w:r>
            <w:r w:rsidR="00CD7FCE">
              <w:rPr>
                <w:lang w:val="sq-AL"/>
              </w:rPr>
              <w:t>.</w:t>
            </w:r>
          </w:p>
          <w:p w:rsidR="00700B4F" w:rsidRPr="00700B4F" w:rsidRDefault="00700B4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lang w:val="sq-AL"/>
              </w:rPr>
            </w:pPr>
            <w:r w:rsidRPr="00700B4F">
              <w:rPr>
                <w:lang w:val="sq-AL"/>
              </w:rPr>
              <w:t>Gjejnë apostrofin (O i pafat),</w:t>
            </w:r>
            <w:r w:rsidR="00CD7FCE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antitezën</w:t>
            </w:r>
            <w:r w:rsidR="00CD7FCE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>(</w:t>
            </w:r>
            <w:proofErr w:type="spellStart"/>
            <w:r w:rsidRPr="00700B4F">
              <w:rPr>
                <w:lang w:val="sq-AL"/>
              </w:rPr>
              <w:t>vobeg</w:t>
            </w:r>
            <w:proofErr w:type="spellEnd"/>
            <w:r w:rsidRPr="00700B4F">
              <w:rPr>
                <w:lang w:val="sq-AL"/>
              </w:rPr>
              <w:t xml:space="preserve"> </w:t>
            </w:r>
            <w:r w:rsidR="00CD7FCE">
              <w:rPr>
                <w:lang w:val="sq-AL"/>
              </w:rPr>
              <w:t xml:space="preserve"> - </w:t>
            </w:r>
            <w:r w:rsidRPr="00700B4F">
              <w:rPr>
                <w:lang w:val="sq-AL"/>
              </w:rPr>
              <w:t>begatë)</w:t>
            </w:r>
            <w:r w:rsidR="00CD7FCE">
              <w:rPr>
                <w:lang w:val="sq-AL"/>
              </w:rPr>
              <w:t>.</w:t>
            </w:r>
          </w:p>
        </w:tc>
      </w:tr>
      <w:tr w:rsidR="00B411DB" w:rsidRPr="00284D09" w:rsidTr="00B411DB">
        <w:trPr>
          <w:trHeight w:val="895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4F" w:rsidRPr="00700B4F" w:rsidRDefault="00700B4F" w:rsidP="00700B4F">
            <w:pPr>
              <w:spacing w:after="0" w:line="240" w:lineRule="auto"/>
              <w:rPr>
                <w:rFonts w:eastAsia="MS Mincho"/>
                <w:lang w:val="sq-AL"/>
              </w:rPr>
            </w:pPr>
            <w:r w:rsidRPr="00700B4F">
              <w:rPr>
                <w:b/>
                <w:lang w:val="sq-AL"/>
              </w:rPr>
              <w:lastRenderedPageBreak/>
              <w:t>Vlerësimi:</w:t>
            </w:r>
            <w:r w:rsidR="00CD7FCE">
              <w:rPr>
                <w:lang w:val="sq-AL"/>
              </w:rPr>
              <w:t xml:space="preserve"> </w:t>
            </w:r>
            <w:r w:rsidRPr="00700B4F">
              <w:rPr>
                <w:lang w:val="sq-AL"/>
              </w:rPr>
              <w:t xml:space="preserve">Në fund të orës së mësimit </w:t>
            </w:r>
            <w:r w:rsidR="00E3318C">
              <w:rPr>
                <w:lang w:val="sq-AL"/>
              </w:rPr>
              <w:t>bëhet</w:t>
            </w:r>
            <w:r w:rsidRPr="00700B4F">
              <w:rPr>
                <w:lang w:val="sq-AL"/>
              </w:rPr>
              <w:t xml:space="preserve"> një përmbledhje e njohurive që morëm së bashku me nxënësit</w:t>
            </w:r>
            <w:r w:rsidR="00CD7FCE">
              <w:rPr>
                <w:lang w:val="sq-AL"/>
              </w:rPr>
              <w:t>,</w:t>
            </w:r>
            <w:r w:rsidRPr="00700B4F">
              <w:rPr>
                <w:lang w:val="sq-AL"/>
              </w:rPr>
              <w:t xml:space="preserve"> duke i vlerësuar ata.</w:t>
            </w:r>
          </w:p>
        </w:tc>
      </w:tr>
      <w:tr w:rsidR="00B411DB" w:rsidRPr="00284D09" w:rsidTr="00B411DB">
        <w:trPr>
          <w:trHeight w:val="847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DB" w:rsidRPr="00284D09" w:rsidRDefault="00700B4F">
            <w:pPr>
              <w:spacing w:after="0" w:line="240" w:lineRule="auto"/>
              <w:rPr>
                <w:rFonts w:eastAsia="MS Mincho"/>
                <w:b/>
                <w:lang w:val="sq-AL"/>
              </w:rPr>
            </w:pPr>
            <w:r w:rsidRPr="00700B4F">
              <w:rPr>
                <w:b/>
                <w:lang w:val="sq-AL"/>
              </w:rPr>
              <w:t>Detyrë:</w:t>
            </w:r>
            <w:r w:rsidRPr="00700B4F">
              <w:rPr>
                <w:lang w:val="sq-AL"/>
              </w:rPr>
              <w:t xml:space="preserve"> Përshkruani ose portretizoni një personazh nga ditët e sotme që ka madhështinë e personazheve të Budit në këtë poezi.</w:t>
            </w:r>
          </w:p>
          <w:p w:rsidR="00B411DB" w:rsidRPr="00284D09" w:rsidRDefault="00B411DB">
            <w:pPr>
              <w:spacing w:after="0" w:line="240" w:lineRule="auto"/>
              <w:rPr>
                <w:rFonts w:eastAsia="MS Mincho"/>
                <w:lang w:val="sq-AL"/>
              </w:rPr>
            </w:pPr>
          </w:p>
        </w:tc>
      </w:tr>
    </w:tbl>
    <w:p w:rsidR="00B411DB" w:rsidRPr="00284D09" w:rsidRDefault="00B411DB">
      <w:pPr>
        <w:rPr>
          <w:lang w:val="sq-AL"/>
        </w:rPr>
      </w:pPr>
    </w:p>
    <w:p w:rsidR="00B411DB" w:rsidRPr="00284D09" w:rsidRDefault="00B411DB">
      <w:pPr>
        <w:rPr>
          <w:lang w:val="sq-AL"/>
        </w:rPr>
      </w:pPr>
    </w:p>
    <w:sectPr w:rsidR="00B411DB" w:rsidRPr="00284D09" w:rsidSect="00B411D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521B3"/>
    <w:multiLevelType w:val="hybridMultilevel"/>
    <w:tmpl w:val="EDB83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A7377"/>
    <w:multiLevelType w:val="hybridMultilevel"/>
    <w:tmpl w:val="9C700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2C5A02"/>
    <w:multiLevelType w:val="hybridMultilevel"/>
    <w:tmpl w:val="7F6AA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D4665"/>
    <w:multiLevelType w:val="hybridMultilevel"/>
    <w:tmpl w:val="9C700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DE1FB2"/>
    <w:multiLevelType w:val="hybridMultilevel"/>
    <w:tmpl w:val="261428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4B4F7F"/>
    <w:multiLevelType w:val="hybridMultilevel"/>
    <w:tmpl w:val="0838CEB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3C82CD1"/>
    <w:multiLevelType w:val="hybridMultilevel"/>
    <w:tmpl w:val="9C700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035E9C"/>
    <w:multiLevelType w:val="hybridMultilevel"/>
    <w:tmpl w:val="87763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8250B4"/>
    <w:multiLevelType w:val="hybridMultilevel"/>
    <w:tmpl w:val="7CE03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4D508C"/>
    <w:multiLevelType w:val="hybridMultilevel"/>
    <w:tmpl w:val="9C700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A8589D"/>
    <w:multiLevelType w:val="hybridMultilevel"/>
    <w:tmpl w:val="9CC6E860"/>
    <w:lvl w:ilvl="0" w:tplc="3B3E1CA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211F2"/>
    <w:multiLevelType w:val="hybridMultilevel"/>
    <w:tmpl w:val="6C50D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101CB3"/>
    <w:multiLevelType w:val="hybridMultilevel"/>
    <w:tmpl w:val="571AF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9B5F70"/>
    <w:multiLevelType w:val="hybridMultilevel"/>
    <w:tmpl w:val="2C12FB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4D0824"/>
    <w:multiLevelType w:val="hybridMultilevel"/>
    <w:tmpl w:val="CF1875D4"/>
    <w:lvl w:ilvl="0" w:tplc="C1C084B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E85AB5"/>
    <w:multiLevelType w:val="hybridMultilevel"/>
    <w:tmpl w:val="9C700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1"/>
  </w:num>
  <w:num w:numId="5">
    <w:abstractNumId w:val="15"/>
  </w:num>
  <w:num w:numId="6">
    <w:abstractNumId w:val="9"/>
  </w:num>
  <w:num w:numId="7">
    <w:abstractNumId w:val="2"/>
  </w:num>
  <w:num w:numId="8">
    <w:abstractNumId w:val="7"/>
  </w:num>
  <w:num w:numId="9">
    <w:abstractNumId w:val="12"/>
  </w:num>
  <w:num w:numId="10">
    <w:abstractNumId w:val="11"/>
  </w:num>
  <w:num w:numId="11">
    <w:abstractNumId w:val="14"/>
  </w:num>
  <w:num w:numId="12">
    <w:abstractNumId w:val="4"/>
  </w:num>
  <w:num w:numId="13">
    <w:abstractNumId w:val="8"/>
  </w:num>
  <w:num w:numId="14">
    <w:abstractNumId w:val="0"/>
  </w:num>
  <w:num w:numId="15">
    <w:abstractNumId w:val="10"/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411DB"/>
    <w:rsid w:val="00003FB9"/>
    <w:rsid w:val="000C1BA2"/>
    <w:rsid w:val="00113FC2"/>
    <w:rsid w:val="00123D00"/>
    <w:rsid w:val="001509F4"/>
    <w:rsid w:val="001B629C"/>
    <w:rsid w:val="001E7345"/>
    <w:rsid w:val="00236906"/>
    <w:rsid w:val="00284D09"/>
    <w:rsid w:val="002B453C"/>
    <w:rsid w:val="00367908"/>
    <w:rsid w:val="003B4424"/>
    <w:rsid w:val="00422720"/>
    <w:rsid w:val="00434A46"/>
    <w:rsid w:val="00484F4A"/>
    <w:rsid w:val="005028F4"/>
    <w:rsid w:val="00516647"/>
    <w:rsid w:val="00550670"/>
    <w:rsid w:val="005A5198"/>
    <w:rsid w:val="005C0AA9"/>
    <w:rsid w:val="00624E90"/>
    <w:rsid w:val="006F799C"/>
    <w:rsid w:val="0070080A"/>
    <w:rsid w:val="00700B4F"/>
    <w:rsid w:val="00725403"/>
    <w:rsid w:val="0079668B"/>
    <w:rsid w:val="007B588C"/>
    <w:rsid w:val="007C0D0C"/>
    <w:rsid w:val="007D5301"/>
    <w:rsid w:val="00826630"/>
    <w:rsid w:val="00836C5B"/>
    <w:rsid w:val="00862503"/>
    <w:rsid w:val="00862A4B"/>
    <w:rsid w:val="00873F06"/>
    <w:rsid w:val="008872F5"/>
    <w:rsid w:val="008A03F6"/>
    <w:rsid w:val="008C5431"/>
    <w:rsid w:val="009067E9"/>
    <w:rsid w:val="00970DF5"/>
    <w:rsid w:val="00973C22"/>
    <w:rsid w:val="009D5127"/>
    <w:rsid w:val="00B34604"/>
    <w:rsid w:val="00B411DB"/>
    <w:rsid w:val="00B82D9E"/>
    <w:rsid w:val="00BB299F"/>
    <w:rsid w:val="00BB565A"/>
    <w:rsid w:val="00BF2A11"/>
    <w:rsid w:val="00C53E2E"/>
    <w:rsid w:val="00C63FA3"/>
    <w:rsid w:val="00C64C03"/>
    <w:rsid w:val="00C668C4"/>
    <w:rsid w:val="00C87DD5"/>
    <w:rsid w:val="00CD7FCE"/>
    <w:rsid w:val="00D10EDD"/>
    <w:rsid w:val="00D332D5"/>
    <w:rsid w:val="00D839EF"/>
    <w:rsid w:val="00DB5F43"/>
    <w:rsid w:val="00DC182D"/>
    <w:rsid w:val="00E3318C"/>
    <w:rsid w:val="00E4735A"/>
    <w:rsid w:val="00EA7654"/>
    <w:rsid w:val="00EC27F8"/>
    <w:rsid w:val="00EE05F2"/>
    <w:rsid w:val="00EF747E"/>
    <w:rsid w:val="00F12E33"/>
    <w:rsid w:val="00F50EB5"/>
    <w:rsid w:val="00F86ACE"/>
    <w:rsid w:val="00FC0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  <o:rules v:ext="edit">
        <o:r id="V:Rule1" type="connector" idref="#_x0000_s1051"/>
        <o:r id="V:Rule2" type="connector" idref="#_x0000_s1046"/>
        <o:r id="V:Rule3" type="connector" idref="#_x0000_s1053"/>
        <o:r id="V:Rule4" type="connector" idref="#_x0000_s1041"/>
        <o:r id="V:Rule5" type="connector" idref="#_x0000_s1050"/>
        <o:r id="V:Rule6" type="connector" idref="#_x0000_s1044"/>
        <o:r id="V:Rule7" type="connector" idref="#_x0000_s1055"/>
        <o:r id="V:Rule8" type="connector" idref="#_x0000_s1030"/>
        <o:r id="V:Rule9" type="connector" idref="#_x0000_s1027"/>
        <o:r id="V:Rule10" type="connector" idref="#_x0000_s1060"/>
        <o:r id="V:Rule11" type="connector" idref="#_x0000_s1039"/>
        <o:r id="V:Rule12" type="connector" idref="#_x0000_s1029"/>
        <o:r id="V:Rule13" type="connector" idref="#_x0000_s1045"/>
        <o:r id="V:Rule14" type="connector" idref="#_x0000_s1028"/>
        <o:r id="V:Rule15" type="connector" idref="#_x0000_s1037"/>
        <o:r id="V:Rule16" type="connector" idref="#_x0000_s1063"/>
        <o:r id="V:Rule17" type="connector" idref="#_x0000_s1040"/>
        <o:r id="V:Rule18" type="connector" idref="#_x0000_s1062"/>
        <o:r id="V:Rule19" type="connector" idref="#_x0000_s1054"/>
        <o:r id="V:Rule20" type="connector" idref="#_x0000_s1064"/>
        <o:r id="V:Rule21" type="connector" idref="#_x0000_s1038"/>
        <o:r id="V:Rule22" type="connector" idref="#_x0000_s1049"/>
        <o:r id="V:Rule23" type="connector" idref="#_x0000_s1061"/>
      </o:rules>
    </o:shapelayout>
  </w:shapeDefaults>
  <w:decimalSymbol w:val="."/>
  <w:listSeparator w:val=","/>
  <w14:docId w14:val="26499A85"/>
  <w15:docId w15:val="{4A96CD54-977D-43C5-A970-D4BDF42F5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299F"/>
  </w:style>
  <w:style w:type="paragraph" w:styleId="Heading2">
    <w:name w:val="heading 2"/>
    <w:basedOn w:val="Normal"/>
    <w:link w:val="Heading2Char"/>
    <w:uiPriority w:val="9"/>
    <w:qFormat/>
    <w:rsid w:val="005C0A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11DB"/>
    <w:pPr>
      <w:spacing w:after="160" w:line="252" w:lineRule="auto"/>
      <w:ind w:left="720"/>
      <w:contextualSpacing/>
    </w:pPr>
    <w:rPr>
      <w:rFonts w:ascii="Calibri" w:eastAsia="MS Mincho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0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5F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C0AA9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5C0AA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C0AA9"/>
    <w:rPr>
      <w:b/>
      <w:bCs/>
    </w:rPr>
  </w:style>
  <w:style w:type="table" w:styleId="TableGrid">
    <w:name w:val="Table Grid"/>
    <w:basedOn w:val="TableNormal"/>
    <w:uiPriority w:val="59"/>
    <w:rsid w:val="00EA76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DefaultParagraphFont"/>
    <w:rsid w:val="00C668C4"/>
  </w:style>
  <w:style w:type="paragraph" w:styleId="NoSpacing">
    <w:name w:val="No Spacing"/>
    <w:basedOn w:val="Normal"/>
    <w:uiPriority w:val="1"/>
    <w:qFormat/>
    <w:rsid w:val="00150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rita.info/2015/05/19/vepra-e-pjeter-bogdanit-nga-aspekti-i-tradites-kulturore-kosovare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3A86B-8ED4-49B0-B683-E0BED81EA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15</Pages>
  <Words>2657</Words>
  <Characters>15146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Valmira</cp:lastModifiedBy>
  <cp:revision>20</cp:revision>
  <dcterms:created xsi:type="dcterms:W3CDTF">2016-08-13T10:33:00Z</dcterms:created>
  <dcterms:modified xsi:type="dcterms:W3CDTF">2020-01-24T08:17:00Z</dcterms:modified>
</cp:coreProperties>
</file>